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ascii="Arial Narrow" w:hAnsi="Arial Narrow"/>
          <w:i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Załącznik nr 1 do zapytania ofertowego</w:t>
      </w:r>
      <w:bookmarkStart w:id="0" w:name="_Hlk503211287"/>
      <w:r>
        <w:rPr>
          <w:rFonts w:ascii="Arial Narrow" w:hAnsi="Arial Narrow"/>
          <w:i/>
          <w:iCs/>
          <w:sz w:val="19"/>
          <w:szCs w:val="19"/>
          <w:u w:val="single"/>
        </w:rPr>
        <w:t xml:space="preserve"> – </w:t>
      </w:r>
    </w:p>
    <w:p>
      <w:pPr>
        <w:pStyle w:val="Normal"/>
        <w:spacing w:lineRule="auto" w:line="276" w:before="0" w:after="0"/>
        <w:jc w:val="right"/>
        <w:rPr>
          <w:rFonts w:ascii="Arial Narrow" w:hAnsi="Arial Narrow"/>
          <w:i/>
          <w:i/>
          <w:iCs/>
          <w:color w:val="FF0000"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OKS.8120.5.2019 z dn. 16.04.2021 r.</w:t>
      </w:r>
    </w:p>
    <w:p>
      <w:pPr>
        <w:pStyle w:val="Normal"/>
        <w:spacing w:lineRule="auto" w:line="276" w:before="0" w:after="0"/>
        <w:jc w:val="right"/>
        <w:rPr>
          <w:rFonts w:ascii="Arial Narrow" w:hAnsi="Arial Narrow"/>
          <w:i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Formularz ofertowy</w:t>
      </w:r>
      <w:bookmarkEnd w:id="0"/>
    </w:p>
    <w:p>
      <w:pPr>
        <w:pStyle w:val="Normal"/>
        <w:spacing w:lineRule="auto" w:line="276" w:before="0" w:after="0"/>
        <w:rPr>
          <w:rFonts w:ascii="Arial Narrow" w:hAnsi="Arial Narrow" w:eastAsia="Arial Narrow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........................................................................</w:t>
      </w:r>
    </w:p>
    <w:p>
      <w:pPr>
        <w:pStyle w:val="Normal"/>
        <w:spacing w:lineRule="auto" w:line="276" w:before="0" w:after="0"/>
        <w:rPr>
          <w:rFonts w:ascii="Arial Narrow" w:hAnsi="Arial Narrow" w:eastAsia="Calibri" w:cs="Arial Narrow"/>
          <w:sz w:val="28"/>
          <w:szCs w:val="28"/>
          <w:lang w:eastAsia="zh-CN"/>
        </w:rPr>
      </w:pPr>
      <w:r>
        <w:rPr>
          <w:rFonts w:eastAsia="Arial Narrow" w:cs="Arial Narrow" w:ascii="Arial Narrow" w:hAnsi="Arial Narrow"/>
          <w:lang w:eastAsia="zh-CN"/>
        </w:rPr>
        <w:t xml:space="preserve">                  </w:t>
      </w:r>
      <w:r>
        <w:rPr>
          <w:rFonts w:eastAsia="Calibri" w:cs="Arial Narrow" w:ascii="Arial Narrow" w:hAnsi="Arial Narrow"/>
          <w:sz w:val="18"/>
          <w:szCs w:val="18"/>
          <w:lang w:eastAsia="zh-CN"/>
        </w:rPr>
        <w:t>(pieczęć Wykonawcy)</w:t>
      </w:r>
    </w:p>
    <w:p>
      <w:pPr>
        <w:pStyle w:val="Normal"/>
        <w:tabs>
          <w:tab w:val="clear" w:pos="708"/>
          <w:tab w:val="left" w:pos="4530" w:leader="none"/>
        </w:tabs>
        <w:spacing w:lineRule="auto" w:line="276" w:before="0" w:after="0"/>
        <w:rPr>
          <w:rFonts w:ascii="Arial Narrow" w:hAnsi="Arial Narrow" w:eastAsia="Calibri" w:cs="Arial Narrow"/>
          <w:b/>
          <w:b/>
          <w:bCs/>
          <w:sz w:val="8"/>
          <w:szCs w:val="28"/>
          <w:lang w:eastAsia="zh-CN"/>
        </w:rPr>
      </w:pPr>
      <w:r>
        <w:rPr>
          <w:rFonts w:eastAsia="Calibri" w:cs="Arial Narrow" w:ascii="Arial Narrow" w:hAnsi="Arial Narrow"/>
          <w:b/>
          <w:bCs/>
          <w:sz w:val="8"/>
          <w:szCs w:val="28"/>
          <w:lang w:eastAsia="zh-CN"/>
        </w:rPr>
      </w:r>
    </w:p>
    <w:p>
      <w:pPr>
        <w:pStyle w:val="Normal"/>
        <w:tabs>
          <w:tab w:val="clear" w:pos="708"/>
          <w:tab w:val="left" w:pos="4530" w:leader="none"/>
        </w:tabs>
        <w:spacing w:lineRule="auto" w:line="276" w:before="0" w:after="0"/>
        <w:jc w:val="right"/>
        <w:rPr>
          <w:rFonts w:ascii="Arial Narrow" w:hAnsi="Arial Narrow" w:eastAsia="Calibri" w:cs="Arial Narrow"/>
          <w:sz w:val="26"/>
          <w:szCs w:val="26"/>
          <w:lang w:eastAsia="zh-CN"/>
        </w:rPr>
      </w:pPr>
      <w:r>
        <w:rPr>
          <w:rFonts w:eastAsia="Calibri" w:cs="Arial Narrow" w:ascii="Arial Narrow" w:hAnsi="Arial Narrow"/>
          <w:b/>
          <w:bCs/>
          <w:sz w:val="26"/>
          <w:szCs w:val="26"/>
          <w:lang w:eastAsia="zh-CN"/>
        </w:rPr>
        <w:t>Gmina Miejska Nowe Miasto Lubawskie</w:t>
        <w:br/>
      </w:r>
      <w:r>
        <w:rPr>
          <w:rFonts w:eastAsia="Calibri" w:cs="Arial Narrow" w:ascii="Arial Narrow" w:hAnsi="Arial Narrow"/>
          <w:sz w:val="26"/>
          <w:szCs w:val="26"/>
          <w:lang w:eastAsia="zh-CN"/>
        </w:rPr>
        <w:t>ul. Rynek 1, 13-300 Nowe Miasto Lubawskie</w:t>
      </w:r>
    </w:p>
    <w:p>
      <w:pPr>
        <w:pStyle w:val="Normal"/>
        <w:spacing w:lineRule="auto" w:line="276" w:before="0" w:after="0"/>
        <w:jc w:val="center"/>
        <w:rPr>
          <w:rFonts w:ascii="Arial Narrow" w:hAnsi="Arial Narrow" w:eastAsia="Calibri" w:cs="Arial Narrow"/>
          <w:b/>
          <w:b/>
          <w:sz w:val="20"/>
          <w:szCs w:val="18"/>
          <w:lang w:eastAsia="zh-CN"/>
        </w:rPr>
      </w:pPr>
      <w:r>
        <w:rPr>
          <w:rFonts w:eastAsia="Calibri" w:cs="Arial Narrow" w:ascii="Arial Narrow" w:hAnsi="Arial Narrow"/>
          <w:b/>
          <w:sz w:val="20"/>
          <w:szCs w:val="18"/>
          <w:lang w:eastAsia="zh-CN"/>
        </w:rPr>
      </w:r>
    </w:p>
    <w:p>
      <w:pPr>
        <w:pStyle w:val="Normal"/>
        <w:spacing w:lineRule="auto" w:line="276" w:before="0" w:after="0"/>
        <w:jc w:val="center"/>
        <w:rPr>
          <w:rFonts w:ascii="Arial Narrow" w:hAnsi="Arial Narrow" w:eastAsia="Calibri" w:cs="Arial Narrow"/>
          <w:b/>
          <w:b/>
          <w:sz w:val="28"/>
          <w:szCs w:val="28"/>
          <w:lang w:eastAsia="zh-CN"/>
        </w:rPr>
      </w:pPr>
      <w:r>
        <w:rPr>
          <w:rFonts w:eastAsia="Calibri" w:cs="Arial Narrow" w:ascii="Arial Narrow" w:hAnsi="Arial Narrow"/>
          <w:b/>
          <w:sz w:val="32"/>
          <w:szCs w:val="28"/>
          <w:lang w:eastAsia="zh-CN"/>
        </w:rPr>
        <w:t>OFERTA</w:t>
      </w:r>
    </w:p>
    <w:p>
      <w:pPr>
        <w:pStyle w:val="Normal"/>
        <w:spacing w:lineRule="auto" w:line="276" w:before="0" w:after="200"/>
        <w:jc w:val="center"/>
        <w:rPr>
          <w:rFonts w:ascii="Arial Narrow" w:hAnsi="Arial Narrow" w:eastAsia="Times New Roman" w:cs="Arial Narrow"/>
          <w:sz w:val="24"/>
          <w:szCs w:val="24"/>
          <w:u w:val="single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u w:val="single"/>
          <w:lang w:eastAsia="zh-CN"/>
        </w:rPr>
        <w:t xml:space="preserve">na </w:t>
      </w:r>
      <w:r>
        <w:rPr>
          <w:rFonts w:eastAsia="Times New Roman" w:cs="Arial Narrow" w:ascii="Arial Narrow" w:hAnsi="Arial Narrow"/>
          <w:sz w:val="24"/>
          <w:szCs w:val="24"/>
          <w:u w:val="single"/>
          <w:lang w:eastAsia="pl-PL"/>
        </w:rPr>
        <w:t>dostawę artykułów spożywczych do klubów seniora oraz rodziny w ramach projektu pn. „Wsparcie usług społecznych w Gminie Miejskiej Nowe Miasto Lubawskie”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Nazwa Wykonawcy .......................................................................................................................................………..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br/>
        <w:t>Adres Wykonawcy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</w:r>
    </w:p>
    <w:p>
      <w:pPr>
        <w:pStyle w:val="Normal"/>
        <w:spacing w:lineRule="auto" w:line="240" w:before="0" w:after="0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NIP …………………………………..……………..., REGON …………………………….…………….………….………..</w:t>
      </w:r>
    </w:p>
    <w:p>
      <w:pPr>
        <w:pStyle w:val="Normal"/>
        <w:spacing w:lineRule="auto" w:line="240" w:before="0" w:after="0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</w:r>
    </w:p>
    <w:p>
      <w:pPr>
        <w:pStyle w:val="Normal"/>
        <w:spacing w:lineRule="auto" w:line="240" w:before="0" w:after="0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Nr tel. ………………………………….….…….……………, Nr fax. ……………………………………..……..…………..</w:t>
      </w:r>
    </w:p>
    <w:p>
      <w:pPr>
        <w:pStyle w:val="Normal"/>
        <w:spacing w:lineRule="auto" w:line="240" w:before="0" w:after="0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</w:r>
    </w:p>
    <w:p>
      <w:pPr>
        <w:pStyle w:val="Normal"/>
        <w:spacing w:lineRule="auto" w:line="240" w:before="0" w:after="0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E-mail 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b/>
          <w:bCs/>
          <w:lang w:eastAsia="zh-CN"/>
        </w:rPr>
        <w:br/>
        <w:t>Uwaga</w:t>
      </w:r>
      <w:r>
        <w:rPr>
          <w:rFonts w:eastAsia="Calibri" w:cs="Arial Narrow" w:ascii="Arial Narrow" w:hAnsi="Arial Narrow"/>
          <w:lang w:eastAsia="zh-CN"/>
        </w:rPr>
        <w:t>: w przypadku</w:t>
      </w:r>
      <w:r>
        <w:rPr/>
        <w:t xml:space="preserve"> </w:t>
      </w:r>
      <w:r>
        <w:rPr>
          <w:rFonts w:eastAsia="Calibri" w:cs="Arial Narrow" w:ascii="Arial Narrow" w:hAnsi="Arial Narrow"/>
          <w:lang w:eastAsia="zh-CN"/>
        </w:rPr>
        <w:t>Wykonawców wspólnie ubiegających się o udzielenie zamówienia należy podać dane wszystkich wspólników spółki cywilnej/członków konsorcjum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Oferuję/my wykonanie przedmiotu niniejszego zamówienia zgodnie z opisem zawartym w zapytaniu ofertowym za wynagrodzenie w kwocie: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 xml:space="preserve">Część I – </w:t>
      </w:r>
      <w:r>
        <w:rPr>
          <w:rFonts w:cs="ArialMT" w:ascii="Arial Narrow" w:hAnsi="Arial Narrow"/>
        </w:rPr>
        <w:t>dostawa pieczywa</w:t>
      </w:r>
      <w:r>
        <w:rPr>
          <w:rFonts w:eastAsia="Calibri" w:cs="Arial Narrow" w:ascii="Arial Narrow" w:hAnsi="Arial Narrow"/>
          <w:color w:val="00B050"/>
          <w:lang w:eastAsia="zh-CN"/>
        </w:rPr>
        <w:t xml:space="preserve">: </w:t>
      </w:r>
    </w:p>
    <w:p>
      <w:pPr>
        <w:pStyle w:val="BalloonText"/>
        <w:spacing w:lineRule="auto" w:line="276"/>
        <w:ind w:left="12" w:firstLine="708"/>
        <w:jc w:val="both"/>
        <w:rPr>
          <w:rFonts w:ascii="Arial Narrow" w:hAnsi="Arial Narrow" w:eastAsia="Calibri" w:cs="Arial Narrow"/>
          <w:sz w:val="22"/>
          <w:szCs w:val="22"/>
          <w:lang w:eastAsia="zh-CN"/>
        </w:rPr>
      </w:pPr>
      <w:r>
        <w:rPr>
          <w:rFonts w:eastAsia="Calibri" w:cs="Arial Narrow" w:ascii="Arial Narrow" w:hAnsi="Arial Narrow"/>
          <w:sz w:val="22"/>
          <w:szCs w:val="22"/>
          <w:lang w:eastAsia="zh-CN"/>
        </w:rPr>
        <w:t xml:space="preserve">brutto </w:t>
      </w:r>
      <w:r>
        <w:rPr>
          <w:rFonts w:eastAsia="Calibri" w:cs="Arial Narrow" w:ascii="Arial Narrow" w:hAnsi="Arial Narrow"/>
          <w:lang w:eastAsia="zh-CN"/>
        </w:rPr>
        <w:t>………………………………………………………</w:t>
      </w:r>
    </w:p>
    <w:p>
      <w:pPr>
        <w:pStyle w:val="Normal"/>
        <w:spacing w:lineRule="auto" w:line="276" w:before="0" w:after="0"/>
        <w:ind w:left="357" w:firstLine="351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(słownie złotych …………………………………………………………………………………………………)</w:t>
      </w:r>
    </w:p>
    <w:p>
      <w:pPr>
        <w:pStyle w:val="Normal"/>
        <w:spacing w:lineRule="auto" w:line="276" w:before="0" w:after="0"/>
        <w:ind w:left="357" w:firstLine="351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netto (bez podatku VAT) ………………………………………………………</w:t>
      </w:r>
    </w:p>
    <w:p>
      <w:pPr>
        <w:pStyle w:val="Normal"/>
        <w:spacing w:lineRule="auto" w:line="276" w:before="0" w:after="0"/>
        <w:ind w:left="357" w:firstLine="351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(słownie złotych ……………………………………………………………………………………………………)</w:t>
      </w:r>
    </w:p>
    <w:p>
      <w:pPr>
        <w:pStyle w:val="BalloonText"/>
        <w:numPr>
          <w:ilvl w:val="1"/>
          <w:numId w:val="1"/>
        </w:numPr>
        <w:spacing w:lineRule="auto" w:line="276"/>
        <w:jc w:val="both"/>
        <w:rPr>
          <w:rFonts w:ascii="Arial Narrow" w:hAnsi="Arial Narrow" w:eastAsia="Calibri" w:cs="Arial Narrow"/>
          <w:sz w:val="22"/>
          <w:szCs w:val="22"/>
          <w:lang w:eastAsia="zh-CN"/>
        </w:rPr>
      </w:pPr>
      <w:r>
        <w:rPr>
          <w:rFonts w:eastAsia="Calibri" w:cs="Arial Narrow" w:ascii="Arial Narrow" w:hAnsi="Arial Narrow"/>
          <w:sz w:val="22"/>
          <w:szCs w:val="22"/>
          <w:lang w:eastAsia="zh-CN"/>
        </w:rPr>
        <w:t>Część II – dostawa nabiału:</w:t>
      </w:r>
    </w:p>
    <w:p>
      <w:pPr>
        <w:pStyle w:val="BalloonText"/>
        <w:spacing w:lineRule="auto" w:line="276"/>
        <w:ind w:left="12" w:firstLine="708"/>
        <w:jc w:val="both"/>
        <w:rPr>
          <w:rFonts w:ascii="Arial Narrow" w:hAnsi="Arial Narrow" w:eastAsia="Calibri" w:cs="Arial Narrow"/>
          <w:sz w:val="22"/>
          <w:szCs w:val="22"/>
          <w:lang w:eastAsia="zh-CN"/>
        </w:rPr>
      </w:pPr>
      <w:r>
        <w:rPr>
          <w:rFonts w:eastAsia="Calibri" w:cs="Arial Narrow" w:ascii="Arial Narrow" w:hAnsi="Arial Narrow"/>
          <w:sz w:val="22"/>
          <w:szCs w:val="22"/>
          <w:lang w:eastAsia="zh-CN"/>
        </w:rPr>
        <w:t xml:space="preserve">brutto </w:t>
      </w:r>
      <w:r>
        <w:rPr>
          <w:rFonts w:eastAsia="Calibri" w:cs="Arial Narrow" w:ascii="Arial Narrow" w:hAnsi="Arial Narrow"/>
          <w:lang w:eastAsia="zh-CN"/>
        </w:rPr>
        <w:t>………………………………………………………</w:t>
      </w:r>
    </w:p>
    <w:p>
      <w:pPr>
        <w:pStyle w:val="Normal"/>
        <w:spacing w:lineRule="auto" w:line="276" w:before="0" w:after="0"/>
        <w:ind w:left="357" w:firstLine="351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(słownie złotych …………………………………………………………………………………………………)</w:t>
      </w:r>
    </w:p>
    <w:p>
      <w:pPr>
        <w:pStyle w:val="Normal"/>
        <w:spacing w:lineRule="auto" w:line="276" w:before="0" w:after="0"/>
        <w:ind w:left="357" w:firstLine="351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netto (bez podatku VAT) ………………………………………………………</w:t>
      </w:r>
    </w:p>
    <w:p>
      <w:pPr>
        <w:pStyle w:val="Normal"/>
        <w:spacing w:lineRule="auto" w:line="276" w:before="0" w:after="0"/>
        <w:ind w:left="357" w:firstLine="351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(słownie złotych ……………………………………………………………………………………………………)</w:t>
      </w:r>
    </w:p>
    <w:p>
      <w:pPr>
        <w:pStyle w:val="BalloonText"/>
        <w:numPr>
          <w:ilvl w:val="1"/>
          <w:numId w:val="1"/>
        </w:numPr>
        <w:spacing w:lineRule="auto" w:line="276"/>
        <w:jc w:val="both"/>
        <w:rPr>
          <w:rFonts w:ascii="Arial Narrow" w:hAnsi="Arial Narrow" w:eastAsia="Calibri" w:cs="Arial Narrow"/>
          <w:sz w:val="22"/>
          <w:szCs w:val="22"/>
          <w:lang w:eastAsia="zh-CN"/>
        </w:rPr>
      </w:pPr>
      <w:r>
        <w:rPr>
          <w:rFonts w:eastAsia="Calibri" w:cs="Arial Narrow" w:ascii="Arial Narrow" w:hAnsi="Arial Narrow"/>
          <w:sz w:val="22"/>
          <w:szCs w:val="22"/>
          <w:lang w:eastAsia="zh-CN"/>
        </w:rPr>
        <w:t>Część III – dostawa artykułów mięsnych:</w:t>
      </w:r>
    </w:p>
    <w:p>
      <w:pPr>
        <w:pStyle w:val="BalloonText"/>
        <w:spacing w:lineRule="auto" w:line="276"/>
        <w:ind w:firstLine="708"/>
        <w:jc w:val="both"/>
        <w:rPr>
          <w:rFonts w:ascii="Arial Narrow" w:hAnsi="Arial Narrow" w:eastAsia="Calibri" w:cs="Arial Narrow"/>
          <w:sz w:val="22"/>
          <w:szCs w:val="22"/>
          <w:lang w:eastAsia="zh-CN"/>
        </w:rPr>
      </w:pPr>
      <w:r>
        <w:rPr>
          <w:rFonts w:eastAsia="Calibri" w:cs="Arial Narrow" w:ascii="Arial Narrow" w:hAnsi="Arial Narrow"/>
          <w:sz w:val="22"/>
          <w:szCs w:val="22"/>
          <w:lang w:eastAsia="zh-CN"/>
        </w:rPr>
        <w:t xml:space="preserve">brutto </w:t>
      </w:r>
      <w:r>
        <w:rPr>
          <w:rFonts w:eastAsia="Calibri" w:cs="Arial Narrow" w:ascii="Arial Narrow" w:hAnsi="Arial Narrow"/>
          <w:lang w:eastAsia="zh-CN"/>
        </w:rPr>
        <w:t>………………………………………………………</w:t>
      </w:r>
    </w:p>
    <w:p>
      <w:pPr>
        <w:pStyle w:val="Normal"/>
        <w:spacing w:lineRule="auto" w:line="276" w:before="0" w:after="0"/>
        <w:ind w:left="357" w:firstLine="351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(słownie złotych …………………………………………………………………………………………………)</w:t>
      </w:r>
    </w:p>
    <w:p>
      <w:pPr>
        <w:pStyle w:val="Normal"/>
        <w:spacing w:lineRule="auto" w:line="276" w:before="0" w:after="0"/>
        <w:ind w:left="357" w:firstLine="351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netto (bez podatku VAT) ………………………………………………………</w:t>
      </w:r>
    </w:p>
    <w:p>
      <w:pPr>
        <w:pStyle w:val="Normal"/>
        <w:spacing w:lineRule="auto" w:line="276" w:before="0" w:after="0"/>
        <w:ind w:left="357" w:firstLine="351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(słownie złotych ……………………………………………………………………………………………………)</w:t>
      </w:r>
    </w:p>
    <w:p>
      <w:pPr>
        <w:pStyle w:val="BalloonText"/>
        <w:numPr>
          <w:ilvl w:val="1"/>
          <w:numId w:val="1"/>
        </w:numPr>
        <w:spacing w:lineRule="auto" w:line="276"/>
        <w:jc w:val="both"/>
        <w:rPr>
          <w:rFonts w:ascii="Arial Narrow" w:hAnsi="Arial Narrow" w:eastAsia="Calibri" w:cs="Arial Narrow"/>
          <w:sz w:val="22"/>
          <w:szCs w:val="22"/>
          <w:lang w:eastAsia="zh-CN"/>
        </w:rPr>
      </w:pPr>
      <w:r>
        <w:rPr>
          <w:rFonts w:eastAsia="Calibri" w:cs="Arial Narrow" w:ascii="Arial Narrow" w:hAnsi="Arial Narrow"/>
          <w:sz w:val="22"/>
          <w:szCs w:val="22"/>
          <w:lang w:eastAsia="zh-CN"/>
        </w:rPr>
        <w:t xml:space="preserve">Część IV – </w:t>
      </w:r>
      <w:r>
        <w:rPr>
          <w:rFonts w:cs="ArialMT" w:ascii="Arial Narrow" w:hAnsi="Arial Narrow"/>
          <w:sz w:val="22"/>
          <w:szCs w:val="22"/>
        </w:rPr>
        <w:t>dostawy artykułów ogólnospożywczych</w:t>
      </w:r>
      <w:r>
        <w:rPr>
          <w:rFonts w:eastAsia="Calibri" w:cs="Arial Narrow" w:ascii="Arial Narrow" w:hAnsi="Arial Narrow"/>
          <w:sz w:val="22"/>
          <w:szCs w:val="22"/>
          <w:lang w:eastAsia="zh-CN"/>
        </w:rPr>
        <w:t>:</w:t>
      </w:r>
    </w:p>
    <w:p>
      <w:pPr>
        <w:pStyle w:val="BalloonText"/>
        <w:spacing w:lineRule="auto" w:line="276"/>
        <w:ind w:firstLine="708"/>
        <w:jc w:val="both"/>
        <w:rPr>
          <w:rFonts w:ascii="Arial Narrow" w:hAnsi="Arial Narrow" w:eastAsia="Calibri" w:cs="Arial Narrow"/>
          <w:sz w:val="22"/>
          <w:szCs w:val="22"/>
          <w:lang w:eastAsia="zh-CN"/>
        </w:rPr>
      </w:pPr>
      <w:r>
        <w:rPr>
          <w:rFonts w:eastAsia="Calibri" w:cs="Arial Narrow" w:ascii="Arial Narrow" w:hAnsi="Arial Narrow"/>
          <w:sz w:val="22"/>
          <w:szCs w:val="22"/>
          <w:lang w:eastAsia="zh-CN"/>
        </w:rPr>
        <w:t xml:space="preserve">brutto </w:t>
      </w:r>
      <w:r>
        <w:rPr>
          <w:rFonts w:eastAsia="Calibri" w:cs="Arial Narrow" w:ascii="Arial Narrow" w:hAnsi="Arial Narrow"/>
          <w:lang w:eastAsia="zh-CN"/>
        </w:rPr>
        <w:t>………………………………………………………</w:t>
      </w:r>
    </w:p>
    <w:p>
      <w:pPr>
        <w:pStyle w:val="Normal"/>
        <w:spacing w:lineRule="auto" w:line="276" w:before="0" w:after="0"/>
        <w:ind w:left="357" w:firstLine="351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(słownie złotych …………………………………………………………………………………………………)</w:t>
      </w:r>
    </w:p>
    <w:p>
      <w:pPr>
        <w:pStyle w:val="Normal"/>
        <w:spacing w:lineRule="auto" w:line="276" w:before="0" w:after="0"/>
        <w:ind w:left="357" w:firstLine="351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netto (bez podatku VAT) ………………………………………………………</w:t>
      </w:r>
    </w:p>
    <w:p>
      <w:pPr>
        <w:pStyle w:val="Normal"/>
        <w:spacing w:lineRule="auto" w:line="276" w:before="0" w:after="0"/>
        <w:ind w:left="357" w:firstLine="351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(słownie złotych ……………………………………………………………………………………………………)</w:t>
      </w:r>
    </w:p>
    <w:p>
      <w:pPr>
        <w:pStyle w:val="BalloonText"/>
        <w:numPr>
          <w:ilvl w:val="1"/>
          <w:numId w:val="1"/>
        </w:numPr>
        <w:spacing w:lineRule="auto" w:line="276"/>
        <w:jc w:val="both"/>
        <w:rPr>
          <w:rFonts w:ascii="Arial Narrow" w:hAnsi="Arial Narrow" w:eastAsia="Calibri" w:cs="Arial Narrow"/>
          <w:sz w:val="22"/>
          <w:szCs w:val="22"/>
          <w:lang w:eastAsia="zh-CN"/>
        </w:rPr>
      </w:pPr>
      <w:r>
        <w:rPr>
          <w:rFonts w:eastAsia="Calibri" w:cs="Arial Narrow" w:ascii="Arial Narrow" w:hAnsi="Arial Narrow"/>
          <w:sz w:val="22"/>
          <w:szCs w:val="22"/>
          <w:lang w:eastAsia="zh-CN"/>
        </w:rPr>
        <w:t>Część V – dostawa warzyw oraz owoców:</w:t>
      </w:r>
    </w:p>
    <w:p>
      <w:pPr>
        <w:pStyle w:val="BalloonText"/>
        <w:spacing w:lineRule="auto" w:line="276"/>
        <w:ind w:firstLine="708"/>
        <w:jc w:val="both"/>
        <w:rPr>
          <w:rFonts w:ascii="Arial Narrow" w:hAnsi="Arial Narrow" w:eastAsia="Calibri" w:cs="Arial Narrow"/>
          <w:sz w:val="22"/>
          <w:szCs w:val="22"/>
          <w:lang w:eastAsia="zh-CN"/>
        </w:rPr>
      </w:pPr>
      <w:r>
        <w:rPr>
          <w:rFonts w:eastAsia="Calibri" w:cs="Arial Narrow" w:ascii="Arial Narrow" w:hAnsi="Arial Narrow"/>
          <w:sz w:val="22"/>
          <w:szCs w:val="22"/>
          <w:lang w:eastAsia="zh-CN"/>
        </w:rPr>
        <w:t xml:space="preserve">brutto </w:t>
      </w:r>
      <w:r>
        <w:rPr>
          <w:rFonts w:eastAsia="Calibri" w:cs="Arial Narrow" w:ascii="Arial Narrow" w:hAnsi="Arial Narrow"/>
          <w:lang w:eastAsia="zh-CN"/>
        </w:rPr>
        <w:t>………………………………………………………</w:t>
      </w:r>
    </w:p>
    <w:p>
      <w:pPr>
        <w:pStyle w:val="Normal"/>
        <w:spacing w:lineRule="auto" w:line="276" w:before="0" w:after="0"/>
        <w:ind w:left="357" w:firstLine="351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(słownie złotych …………………………………………………………………………………………………)</w:t>
      </w:r>
    </w:p>
    <w:p>
      <w:pPr>
        <w:pStyle w:val="Normal"/>
        <w:spacing w:lineRule="auto" w:line="276" w:before="0" w:after="0"/>
        <w:ind w:left="357" w:firstLine="351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netto (bez podatku VAT) ………………………………………………………</w:t>
      </w:r>
    </w:p>
    <w:p>
      <w:pPr>
        <w:pStyle w:val="Normal"/>
        <w:spacing w:lineRule="auto" w:line="276" w:before="0" w:after="0"/>
        <w:ind w:left="357" w:firstLine="351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(słownie złotych ……………………………………………………………………………………………………)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Oświadczam/y, że określone w pkt 1 kwoty uwzględniają wszystkie koszty związane z realizacją przedmiotu zamówienia.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Oferujemy termin dostawy: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Dla części I   - ……………………roboczy/e,*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Dla części II   - …………………… roboczy/e,*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Dla części III   - …………………… roboczy/e,*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Dla części IV   - …………………… roboczy/e,*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Dla części V   - …………………… roboczy/e,*</w:t>
      </w:r>
    </w:p>
    <w:p>
      <w:pPr>
        <w:pStyle w:val="Normal"/>
        <w:spacing w:lineRule="auto" w:line="276" w:before="0" w:after="0"/>
        <w:ind w:left="357" w:hanging="0"/>
        <w:jc w:val="both"/>
        <w:rPr>
          <w:rFonts w:ascii="Arial Narrow" w:hAnsi="Arial Narrow" w:eastAsia="Calibri" w:cs="Arial Narrow"/>
          <w:b/>
          <w:b/>
          <w:bCs/>
          <w:i/>
          <w:i/>
          <w:iCs/>
          <w:sz w:val="21"/>
          <w:szCs w:val="21"/>
          <w:lang w:eastAsia="zh-CN"/>
        </w:rPr>
      </w:pPr>
      <w:r>
        <w:rPr>
          <w:rFonts w:eastAsia="Calibri" w:cs="Arial Narrow" w:ascii="Arial Narrow" w:hAnsi="Arial Narrow"/>
          <w:b/>
          <w:bCs/>
          <w:i/>
          <w:iCs/>
          <w:sz w:val="21"/>
          <w:szCs w:val="21"/>
          <w:lang w:eastAsia="zh-CN"/>
        </w:rPr>
        <w:t>*(termin dostawy: 1 dzień roboczy lub 2 dni robocze lub 3 dni robocze zgodnie z pkt 6 zapytania ofertowego).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Oświadczam/y, że posiadam/y uprawnienia, niezbędną wiedzę i doświadczenie do realizacji zamówienia, dysponuję potencjałem technicznym i osobami zdolnymi do realizacji zamówienia, oraz znajduję się w sytuacji ekonomicznej i finansowej zapewniającej wykonanie zamówienia.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Arial Narrow" w:hAnsi="Arial Narrow" w:eastAsia="Calibri" w:cs="Arial Narrow"/>
          <w:color w:val="FF0000"/>
          <w:lang w:eastAsia="zh-CN"/>
        </w:rPr>
      </w:pPr>
      <w:r>
        <w:rPr>
          <w:rFonts w:cs="Arial" w:ascii="Arial Narrow" w:hAnsi="Arial Narrow"/>
        </w:rPr>
        <w:t>Oświadczamy, że zapoznaliśmy się z postanowieniami Zapytania ofertowego wraz z załączonymi do niej dokumentami, uzyskaliśmy wszelkie informacje i wyjaśnienia niezbędne do przygotowania oferty. Przyjmujemy przekazane bez zastrzeżeń i zobowiązujemy się do wykonania całości przedmiotu zamówienia zgodnie z warunkami w nich zawartymi.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Arial Narrow" w:hAnsi="Arial Narrow" w:eastAsia="Calibri" w:cs="Arial Narrow"/>
          <w:lang w:eastAsia="zh-CN"/>
        </w:rPr>
      </w:pPr>
      <w:r>
        <w:rPr>
          <w:rFonts w:cs="Arial" w:ascii="Arial Narrow" w:hAnsi="Arial Narrow"/>
        </w:rPr>
        <w:t>Oświadczam, że cena oferowana w pkt 1  zawiera wykonanie wszystkich prac niezbędnych do prawidłowego wykonania i funkcjonowania przedmiotu zamówienia.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Arial Narrow" w:hAnsi="Arial Narrow" w:eastAsia="Calibri" w:cs="Arial Narrow"/>
          <w:color w:val="FF0000"/>
          <w:lang w:eastAsia="zh-CN"/>
        </w:rPr>
      </w:pPr>
      <w:r>
        <w:rPr>
          <w:rFonts w:cs="Arial" w:ascii="Arial Narrow" w:hAnsi="Arial Narrow"/>
        </w:rPr>
        <w:t>Oświadczamy, że akceptujemy termin realizacji zamówienia podany w Zapytaniu ofertowym.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Arial Narrow" w:hAnsi="Arial Narrow" w:eastAsia="Calibri" w:cs="Arial Narrow"/>
          <w:color w:val="FF0000"/>
          <w:lang w:eastAsia="zh-CN"/>
        </w:rPr>
      </w:pPr>
      <w:r>
        <w:rPr>
          <w:rFonts w:cs="Arial" w:ascii="Arial Narrow" w:hAnsi="Arial Narrow"/>
        </w:rPr>
        <w:t xml:space="preserve">Oświadczamy, że powierzymy podwykonawcom wykonanie następującej części zamówienia: </w:t>
      </w:r>
      <w:r>
        <w:rPr>
          <w:rFonts w:cs="Arial" w:ascii="Arial Narrow" w:hAnsi="Arial Narrow"/>
          <w:i/>
        </w:rPr>
        <w:t>(jeżeli dotyczy).</w:t>
      </w:r>
    </w:p>
    <w:p>
      <w:pPr>
        <w:pStyle w:val="Normal"/>
        <w:spacing w:lineRule="auto" w:line="276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 </w:t>
      </w:r>
      <w:r>
        <w:rPr>
          <w:rFonts w:cs="Arial" w:ascii="Arial Narrow" w:hAnsi="Arial Narrow"/>
        </w:rPr>
        <w:t>(w przypadku korzystania z udziału podwykonawcy/ów:</w:t>
      </w:r>
    </w:p>
    <w:p>
      <w:pPr>
        <w:pStyle w:val="Normal"/>
        <w:spacing w:lineRule="auto" w:line="276" w:before="0" w:after="0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tbl>
      <w:tblPr>
        <w:tblW w:w="907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3969"/>
        <w:gridCol w:w="4394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 Narrow" w:hAnsi="Arial Narrow" w:cs="Arial"/>
                <w:b/>
                <w:b/>
                <w:sz w:val="20"/>
              </w:rPr>
            </w:pPr>
            <w:r>
              <w:rPr>
                <w:rFonts w:cs="Arial" w:ascii="Arial Narrow" w:hAnsi="Arial Narrow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 Narrow" w:hAnsi="Arial Narrow" w:cs="Arial"/>
                <w:b/>
                <w:b/>
                <w:sz w:val="20"/>
              </w:rPr>
            </w:pPr>
            <w:r>
              <w:rPr>
                <w:rFonts w:cs="Arial" w:ascii="Arial Narrow" w:hAnsi="Arial Narrow"/>
                <w:b/>
                <w:sz w:val="20"/>
              </w:rPr>
              <w:t>Część zamówienia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 Narrow" w:hAnsi="Arial Narrow" w:cs="Arial"/>
                <w:b/>
                <w:b/>
                <w:sz w:val="20"/>
              </w:rPr>
            </w:pPr>
            <w:r>
              <w:rPr>
                <w:rFonts w:cs="Arial" w:ascii="Arial Narrow" w:hAnsi="Arial Narrow"/>
                <w:b/>
                <w:sz w:val="20"/>
              </w:rPr>
              <w:t>Nazwa (firma) podwykonawcy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rPr>
                <w:rFonts w:ascii="Arial Narrow" w:hAnsi="Arial Narrow" w:cs="Arial"/>
                <w:sz w:val="20"/>
              </w:rPr>
            </w:pPr>
            <w:r>
              <w:rPr>
                <w:rFonts w:cs="Arial" w:ascii="Arial Narrow" w:hAnsi="Arial Narrow"/>
                <w:sz w:val="20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 Narrow" w:hAnsi="Arial Narrow" w:eastAsia="Calibri" w:cs="Arial Narrow"/>
          <w:lang w:eastAsia="zh-CN"/>
        </w:rPr>
      </w:pPr>
      <w:bookmarkStart w:id="1" w:name="_Hlk503644509"/>
      <w:r>
        <w:rPr>
          <w:rFonts w:cs="Arial" w:ascii="Arial Narrow" w:hAnsi="Arial Narrow"/>
        </w:rPr>
        <w:t xml:space="preserve">Oświadczamy, że uważamy się za związanych niniejszą ofertą na okres 30 dni od upływu terminu składania ofert. </w:t>
      </w:r>
      <w:bookmarkEnd w:id="1"/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Oświadczam/y, że w przypadku przyznania nam zamówienia, zobowiązujemy się do zawarcia umowy</w:t>
        <w:br/>
        <w:t>w miejscu i terminie wskazanym przez zamawiającego, na warunkach określonych w projekcie umowy.</w:t>
      </w:r>
    </w:p>
    <w:p>
      <w:pPr>
        <w:pStyle w:val="NormalWeb"/>
        <w:numPr>
          <w:ilvl w:val="0"/>
          <w:numId w:val="1"/>
        </w:numPr>
        <w:spacing w:lineRule="auto" w:line="276"/>
        <w:jc w:val="both"/>
        <w:rPr>
          <w:rFonts w:ascii="Arial Narrow" w:hAnsi="Arial Narrow" w:cs="Arial"/>
          <w:sz w:val="22"/>
          <w:szCs w:val="22"/>
          <w:vertAlign w:val="superscript"/>
        </w:rPr>
      </w:pPr>
      <w:r>
        <w:rPr>
          <w:rFonts w:cs="Arial" w:ascii="Arial Narrow" w:hAnsi="Arial Narrow"/>
          <w:color w:val="000000"/>
          <w:sz w:val="22"/>
          <w:szCs w:val="22"/>
        </w:rPr>
        <w:t>Oświadczam, że wypełniłam/em obowiązki informacyjne przewidziane w art. 13 lub art. 14 RODO</w:t>
      </w:r>
      <w:r>
        <w:rPr>
          <w:rFonts w:cs="Arial" w:ascii="Arial Narrow" w:hAnsi="Arial Narrow"/>
          <w:b/>
          <w:bCs/>
          <w:color w:val="000000"/>
          <w:sz w:val="22"/>
          <w:szCs w:val="22"/>
          <w:vertAlign w:val="superscript"/>
        </w:rPr>
        <w:t>1</w:t>
      </w:r>
      <w:r>
        <w:rPr>
          <w:rFonts w:cs="Arial" w:ascii="Arial Narrow" w:hAnsi="Arial Narrow"/>
          <w:color w:val="000000"/>
          <w:sz w:val="22"/>
          <w:szCs w:val="22"/>
        </w:rPr>
        <w:t xml:space="preserve"> wobec osób fizycznych, </w:t>
      </w:r>
      <w:r>
        <w:rPr>
          <w:rFonts w:cs="Arial" w:ascii="Arial Narrow" w:hAnsi="Arial Narrow"/>
          <w:sz w:val="22"/>
          <w:szCs w:val="22"/>
        </w:rPr>
        <w:t>od których dane osobowe bezpośrednio lub pośrednio pozyskałam/em</w:t>
      </w:r>
      <w:r>
        <w:rPr>
          <w:rFonts w:cs="Arial"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cs="Arial" w:ascii="Arial Narrow" w:hAnsi="Arial Narrow"/>
          <w:b/>
          <w:bCs/>
          <w:color w:val="000000"/>
          <w:sz w:val="22"/>
          <w:szCs w:val="22"/>
          <w:vertAlign w:val="superscript"/>
        </w:rPr>
        <w:t>2</w:t>
      </w:r>
      <w:r>
        <w:rPr>
          <w:rFonts w:cs="Arial" w:ascii="Arial Narrow" w:hAnsi="Arial Narrow"/>
          <w:color w:val="000000"/>
          <w:sz w:val="22"/>
          <w:szCs w:val="22"/>
        </w:rPr>
        <w:t>.</w:t>
      </w:r>
    </w:p>
    <w:p>
      <w:pPr>
        <w:pStyle w:val="ListParagraph"/>
        <w:spacing w:lineRule="auto" w:line="276"/>
        <w:ind w:left="357" w:hanging="0"/>
        <w:jc w:val="both"/>
        <w:rPr>
          <w:rFonts w:ascii="Arial Narrow" w:hAnsi="Arial Narrow" w:cs="Calibri"/>
          <w:sz w:val="21"/>
          <w:szCs w:val="21"/>
        </w:rPr>
      </w:pPr>
      <w:r>
        <w:rPr>
          <w:rFonts w:cs="Arial" w:ascii="Arial Narrow" w:hAnsi="Arial Narrow"/>
          <w:b/>
          <w:bCs/>
          <w:color w:val="000000"/>
          <w:sz w:val="21"/>
          <w:szCs w:val="21"/>
          <w:vertAlign w:val="superscript"/>
        </w:rPr>
        <w:t>1</w:t>
      </w:r>
      <w:r>
        <w:rPr>
          <w:rFonts w:cs="Arial" w:ascii="Arial Narrow" w:hAnsi="Arial Narrow"/>
          <w:color w:val="000000"/>
          <w:sz w:val="21"/>
          <w:szCs w:val="21"/>
          <w:vertAlign w:val="superscript"/>
        </w:rPr>
        <w:t xml:space="preserve"> </w:t>
      </w:r>
      <w:r>
        <w:rPr>
          <w:rFonts w:cs="Calibri" w:ascii="Arial Narrow" w:hAnsi="Arial Narrow"/>
          <w:sz w:val="21"/>
          <w:szCs w:val="21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Nr 119, str. 1).</w:t>
      </w:r>
    </w:p>
    <w:p>
      <w:pPr>
        <w:pStyle w:val="ListParagraph"/>
        <w:spacing w:lineRule="auto" w:line="276"/>
        <w:ind w:left="357" w:hanging="0"/>
        <w:jc w:val="both"/>
        <w:rPr>
          <w:rFonts w:ascii="Arial Narrow" w:hAnsi="Arial Narrow" w:cs="Calibri"/>
          <w:sz w:val="21"/>
          <w:szCs w:val="21"/>
        </w:rPr>
      </w:pPr>
      <w:r>
        <w:rPr>
          <w:rFonts w:cs="Calibri" w:ascii="Arial Narrow" w:hAnsi="Arial Narrow"/>
          <w:b/>
          <w:bCs/>
          <w:color w:val="000000"/>
          <w:sz w:val="21"/>
          <w:szCs w:val="21"/>
          <w:vertAlign w:val="superscript"/>
        </w:rPr>
        <w:t>2</w:t>
      </w:r>
      <w:r>
        <w:rPr>
          <w:rFonts w:cs="Calibri" w:ascii="Arial Narrow" w:hAnsi="Arial Narrow"/>
          <w:sz w:val="21"/>
          <w:szCs w:val="21"/>
          <w:vertAlign w:val="superscript"/>
        </w:rPr>
        <w:t xml:space="preserve"> </w:t>
      </w:r>
      <w:r>
        <w:rPr>
          <w:rFonts w:cs="Calibri" w:ascii="Arial Narrow" w:hAnsi="Arial Narrow"/>
          <w:sz w:val="21"/>
          <w:szCs w:val="21"/>
        </w:rPr>
        <w:t>W przypadku gdy wykonawca nie przekazuje danych osobowych innych niż bezpośrednio jego dotyczących lub zachodzi wyłączenie stosowania obowiązku informacyjnego, określonego w art. 13 ust. 4 lub art. 14 ust. 5 RODO, treści oświadczenia wykonawca nie składa.</w:t>
      </w:r>
      <w:r>
        <w:rPr/>
        <w:t xml:space="preserve"> </w:t>
      </w:r>
      <w:r>
        <w:rPr>
          <w:rFonts w:cs="Calibri" w:ascii="Arial Narrow" w:hAnsi="Arial Narrow"/>
          <w:b/>
          <w:bCs/>
          <w:sz w:val="21"/>
          <w:szCs w:val="21"/>
        </w:rPr>
        <w:t>(usunięcie treści oświadczenia np. przez jego wykreślenie).</w:t>
      </w:r>
    </w:p>
    <w:p>
      <w:pPr>
        <w:pStyle w:val="Normal"/>
        <w:numPr>
          <w:ilvl w:val="0"/>
          <w:numId w:val="1"/>
        </w:numPr>
        <w:spacing w:lineRule="auto" w:line="276" w:before="120" w:after="0"/>
        <w:jc w:val="both"/>
        <w:rPr>
          <w:rFonts w:ascii="Arial Narrow" w:hAnsi="Arial Narrow" w:eastAsia="Arial Narrow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Kontakt w sprawie oferty (imię, nazwisko, nr tel.):</w:t>
      </w:r>
      <w:r>
        <w:rPr>
          <w:rFonts w:eastAsia="Arial Narrow" w:cs="Arial Narrow" w:ascii="Arial Narrow" w:hAnsi="Arial Narrow"/>
          <w:lang w:eastAsia="zh-CN"/>
        </w:rPr>
        <w:t xml:space="preserve"> </w:t>
      </w:r>
      <w:r>
        <w:rPr>
          <w:rFonts w:eastAsia="Calibri" w:cs="Arial Narrow" w:ascii="Arial Narrow" w:hAnsi="Arial Narrow"/>
          <w:lang w:eastAsia="zh-CN"/>
        </w:rPr>
        <w:t>………………………………….…………………..………</w:t>
      </w:r>
    </w:p>
    <w:p>
      <w:pPr>
        <w:pStyle w:val="BalloonText"/>
        <w:numPr>
          <w:ilvl w:val="0"/>
          <w:numId w:val="0"/>
        </w:numPr>
        <w:spacing w:lineRule="auto" w:line="276"/>
        <w:ind w:left="357" w:hanging="0"/>
        <w:rPr>
          <w:rFonts w:ascii="Arial Narrow" w:hAnsi="Arial Narrow" w:eastAsia="Arial Narrow" w:cs="Arial Narrow"/>
          <w:sz w:val="22"/>
          <w:szCs w:val="22"/>
          <w:lang w:eastAsia="zh-CN"/>
        </w:rPr>
      </w:pPr>
      <w:r>
        <w:rPr>
          <w:rFonts w:eastAsia="Arial Narrow" w:cs="Arial Narrow" w:ascii="Arial Narrow" w:hAnsi="Arial Narrow"/>
          <w:sz w:val="22"/>
          <w:szCs w:val="22"/>
          <w:lang w:eastAsia="zh-CN"/>
        </w:rPr>
      </w:r>
    </w:p>
    <w:p>
      <w:pPr>
        <w:pStyle w:val="BalloonText"/>
        <w:numPr>
          <w:ilvl w:val="0"/>
          <w:numId w:val="0"/>
        </w:numPr>
        <w:spacing w:lineRule="auto" w:line="276"/>
        <w:ind w:left="357" w:hanging="0"/>
        <w:rPr>
          <w:rFonts w:ascii="Arial Narrow" w:hAnsi="Arial Narrow" w:eastAsia="Arial Narrow" w:cs="Arial Narrow"/>
          <w:sz w:val="22"/>
          <w:szCs w:val="22"/>
          <w:lang w:eastAsia="zh-CN"/>
        </w:rPr>
      </w:pPr>
      <w:r>
        <w:rPr>
          <w:rFonts w:eastAsia="Arial Narrow" w:cs="Arial Narrow" w:ascii="Arial Narrow" w:hAnsi="Arial Narrow"/>
          <w:sz w:val="22"/>
          <w:szCs w:val="22"/>
          <w:lang w:eastAsia="zh-CN"/>
        </w:rPr>
      </w:r>
    </w:p>
    <w:p>
      <w:pPr>
        <w:pStyle w:val="BalloonText"/>
        <w:numPr>
          <w:ilvl w:val="0"/>
          <w:numId w:val="0"/>
        </w:numPr>
        <w:spacing w:lineRule="auto" w:line="276"/>
        <w:ind w:left="357" w:hanging="0"/>
        <w:rPr>
          <w:rFonts w:ascii="Arial Narrow" w:hAnsi="Arial Narrow" w:eastAsia="Arial Narrow" w:cs="Arial Narrow"/>
          <w:sz w:val="22"/>
          <w:szCs w:val="22"/>
          <w:lang w:eastAsia="zh-CN"/>
        </w:rPr>
      </w:pPr>
      <w:r>
        <w:rPr>
          <w:rFonts w:eastAsia="Arial Narrow" w:cs="Arial Narrow" w:ascii="Arial Narrow" w:hAnsi="Arial Narrow"/>
          <w:sz w:val="22"/>
          <w:szCs w:val="22"/>
          <w:lang w:eastAsia="zh-CN"/>
        </w:rPr>
      </w:r>
    </w:p>
    <w:p>
      <w:pPr>
        <w:pStyle w:val="BalloonText"/>
        <w:numPr>
          <w:ilvl w:val="0"/>
          <w:numId w:val="0"/>
        </w:numPr>
        <w:spacing w:lineRule="auto" w:line="276"/>
        <w:ind w:left="357" w:hanging="0"/>
        <w:rPr>
          <w:rFonts w:ascii="Arial Narrow" w:hAnsi="Arial Narrow" w:eastAsia="Arial Narrow" w:cs="Arial Narrow"/>
          <w:sz w:val="22"/>
          <w:szCs w:val="22"/>
          <w:lang w:eastAsia="zh-CN"/>
        </w:rPr>
      </w:pPr>
      <w:r>
        <w:rPr>
          <w:rFonts w:eastAsia="Arial Narrow" w:cs="Arial Narrow" w:ascii="Arial Narrow" w:hAnsi="Arial Narrow"/>
          <w:sz w:val="22"/>
          <w:szCs w:val="22"/>
          <w:lang w:eastAsia="zh-CN"/>
        </w:rPr>
      </w:r>
    </w:p>
    <w:p>
      <w:pPr>
        <w:pStyle w:val="BalloonText"/>
        <w:numPr>
          <w:ilvl w:val="0"/>
          <w:numId w:val="1"/>
        </w:numPr>
        <w:spacing w:lineRule="auto" w:line="276"/>
        <w:rPr>
          <w:rFonts w:ascii="Arial Narrow" w:hAnsi="Arial Narrow" w:eastAsia="Arial Narrow" w:cs="Arial Narrow"/>
          <w:sz w:val="22"/>
          <w:szCs w:val="22"/>
          <w:lang w:eastAsia="zh-CN"/>
        </w:rPr>
      </w:pPr>
      <w:r>
        <w:rPr>
          <w:rFonts w:eastAsia="Arial Narrow" w:cs="Arial Narrow" w:ascii="Arial Narrow" w:hAnsi="Arial Narrow"/>
          <w:sz w:val="22"/>
          <w:szCs w:val="22"/>
          <w:lang w:eastAsia="zh-CN"/>
        </w:rPr>
        <w:t>Wraz z ofertą przedkładam:</w:t>
      </w:r>
    </w:p>
    <w:p>
      <w:pPr>
        <w:pStyle w:val="BalloonText"/>
        <w:numPr>
          <w:ilvl w:val="1"/>
          <w:numId w:val="1"/>
        </w:numPr>
        <w:spacing w:lineRule="auto" w:line="276"/>
        <w:rPr>
          <w:rFonts w:ascii="Arial Narrow" w:hAnsi="Arial Narrow" w:eastAsia="Arial Narrow" w:cs="Arial Narrow"/>
          <w:sz w:val="22"/>
          <w:szCs w:val="22"/>
          <w:lang w:eastAsia="zh-CN"/>
        </w:rPr>
      </w:pPr>
      <w:r>
        <w:rPr>
          <w:rFonts w:eastAsia="Arial Narrow" w:cs="Arial Narrow" w:ascii="Arial Narrow" w:hAnsi="Arial Narrow"/>
          <w:sz w:val="22"/>
          <w:szCs w:val="22"/>
          <w:lang w:eastAsia="zh-CN"/>
        </w:rPr>
        <w:t>formularz cenowy;</w:t>
      </w:r>
    </w:p>
    <w:p>
      <w:pPr>
        <w:pStyle w:val="BalloonText"/>
        <w:numPr>
          <w:ilvl w:val="1"/>
          <w:numId w:val="1"/>
        </w:numPr>
        <w:spacing w:lineRule="auto" w:line="276"/>
        <w:rPr>
          <w:rFonts w:ascii="Arial Narrow" w:hAnsi="Arial Narrow" w:eastAsia="Arial Narrow" w:cs="Arial Narrow"/>
          <w:sz w:val="22"/>
          <w:szCs w:val="22"/>
          <w:lang w:eastAsia="zh-CN"/>
        </w:rPr>
      </w:pPr>
      <w:r>
        <w:rPr>
          <w:rFonts w:eastAsia="Arial Narrow" w:cs="Arial Narrow" w:ascii="Arial Narrow" w:hAnsi="Arial Narrow"/>
          <w:sz w:val="22"/>
          <w:szCs w:val="22"/>
          <w:lang w:eastAsia="zh-CN"/>
        </w:rPr>
        <w:t>oświadczenie o braku powiązań z Zamawiającym;</w:t>
      </w:r>
    </w:p>
    <w:p>
      <w:pPr>
        <w:pStyle w:val="Normal"/>
        <w:tabs>
          <w:tab w:val="clear" w:pos="708"/>
          <w:tab w:val="left" w:pos="3375" w:leader="none"/>
        </w:tabs>
        <w:spacing w:lineRule="auto" w:line="276" w:before="0" w:after="0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</w:r>
    </w:p>
    <w:p>
      <w:pPr>
        <w:pStyle w:val="Normal"/>
        <w:tabs>
          <w:tab w:val="clear" w:pos="708"/>
          <w:tab w:val="left" w:pos="3375" w:leader="none"/>
        </w:tabs>
        <w:spacing w:lineRule="auto" w:line="276" w:before="0" w:after="0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</w:r>
    </w:p>
    <w:p>
      <w:pPr>
        <w:pStyle w:val="Normal"/>
        <w:tabs>
          <w:tab w:val="clear" w:pos="708"/>
          <w:tab w:val="left" w:pos="3375" w:leader="none"/>
        </w:tabs>
        <w:spacing w:lineRule="auto" w:line="276" w:before="0" w:after="0"/>
        <w:jc w:val="right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lang w:eastAsia="zh-CN"/>
        </w:rPr>
      </w:pPr>
      <w:r>
        <w:rPr>
          <w:rFonts w:eastAsia="Arial Narrow" w:cs="Arial Narrow" w:ascii="Arial Narrow" w:hAnsi="Arial Narrow"/>
          <w:lang w:eastAsia="zh-CN"/>
        </w:rPr>
        <w:t xml:space="preserve">                                                                                       </w:t>
      </w:r>
      <w:r>
        <w:rPr>
          <w:rFonts w:eastAsia="Calibri" w:cs="Arial Narrow" w:ascii="Arial Narrow" w:hAnsi="Arial Narrow"/>
          <w:sz w:val="18"/>
          <w:szCs w:val="18"/>
          <w:lang w:eastAsia="zh-CN"/>
        </w:rPr>
        <w:t>(podpis osoby lub osób uprawnionych do reprezentowania Wykonawcy)</w:t>
        <w:tab/>
        <w:tab/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76" w:before="0" w:after="0"/>
        <w:ind w:left="3540" w:firstLine="708"/>
        <w:jc w:val="center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sz w:val="18"/>
          <w:szCs w:val="18"/>
          <w:lang w:eastAsia="zh-CN"/>
        </w:rPr>
        <w:t>(miejscowość i data)</w:t>
      </w:r>
    </w:p>
    <w:p>
      <w:pPr>
        <w:pStyle w:val="Standard"/>
        <w:spacing w:lineRule="auto" w:line="276"/>
        <w:jc w:val="right"/>
        <w:rPr>
          <w:i/>
          <w:i/>
          <w:iCs/>
          <w:sz w:val="19"/>
          <w:szCs w:val="19"/>
          <w:u w:val="single"/>
        </w:rPr>
      </w:pPr>
      <w:bookmarkStart w:id="2" w:name="_Hlk56777971"/>
      <w:bookmarkEnd w:id="2"/>
      <w:r>
        <w:rPr>
          <w:i/>
          <w:iCs/>
          <w:sz w:val="19"/>
          <w:szCs w:val="19"/>
          <w:u w:val="single"/>
        </w:rPr>
        <w:t>Załącznik nr 1a do zapytania ofertowego –</w:t>
      </w:r>
    </w:p>
    <w:p>
      <w:pPr>
        <w:pStyle w:val="Standard"/>
        <w:spacing w:lineRule="auto" w:line="276"/>
        <w:jc w:val="right"/>
        <w:rPr>
          <w:rFonts w:eastAsia="Calibri" w:cs="Arial Narrow"/>
          <w:sz w:val="18"/>
          <w:szCs w:val="18"/>
          <w:lang w:eastAsia="zh-CN"/>
        </w:rPr>
      </w:pPr>
      <w:r>
        <w:rPr>
          <w:i/>
          <w:iCs/>
          <w:color w:val="auto"/>
          <w:sz w:val="19"/>
          <w:szCs w:val="19"/>
          <w:u w:val="single"/>
        </w:rPr>
        <w:t>OKS.8120.5.2019  z</w:t>
      </w:r>
      <w:r>
        <w:rPr>
          <w:i/>
          <w:iCs/>
          <w:sz w:val="19"/>
          <w:szCs w:val="19"/>
          <w:u w:val="single"/>
        </w:rPr>
        <w:t xml:space="preserve"> dn. 16</w:t>
      </w:r>
      <w:r>
        <w:rPr>
          <w:i/>
          <w:iCs/>
          <w:color w:val="auto"/>
          <w:sz w:val="19"/>
          <w:szCs w:val="19"/>
          <w:u w:val="single"/>
        </w:rPr>
        <w:t>.04.2021 r.</w:t>
      </w:r>
    </w:p>
    <w:p>
      <w:pPr>
        <w:pStyle w:val="Standard"/>
        <w:spacing w:lineRule="auto" w:line="276"/>
        <w:jc w:val="right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  <w:t>Formularz cenowy</w:t>
      </w:r>
    </w:p>
    <w:p>
      <w:pPr>
        <w:pStyle w:val="Standard"/>
        <w:spacing w:lineRule="auto" w:line="276"/>
        <w:rPr>
          <w:rFonts w:eastAsia="Calibri" w:cs="Arial Narrow"/>
          <w:lang w:eastAsia="zh-CN"/>
        </w:rPr>
      </w:pPr>
      <w:r>
        <w:rPr>
          <w:rFonts w:eastAsia="Calibri" w:cs="Arial Narrow"/>
          <w:lang w:eastAsia="zh-CN"/>
        </w:rPr>
        <w:t>........................................................................</w:t>
      </w:r>
    </w:p>
    <w:p>
      <w:pPr>
        <w:pStyle w:val="Standard"/>
        <w:spacing w:lineRule="auto" w:line="276"/>
        <w:rPr>
          <w:rFonts w:eastAsia="Calibri" w:cs="Arial Narrow"/>
          <w:sz w:val="18"/>
          <w:szCs w:val="18"/>
          <w:lang w:eastAsia="zh-CN"/>
        </w:rPr>
      </w:pPr>
      <w:r>
        <w:rPr>
          <w:rFonts w:eastAsia="Arial Narrow" w:cs="Arial Narrow"/>
          <w:lang w:eastAsia="zh-CN"/>
        </w:rPr>
        <w:t xml:space="preserve">                  </w:t>
      </w:r>
      <w:r>
        <w:rPr>
          <w:rFonts w:eastAsia="Calibri" w:cs="Arial Narrow"/>
          <w:sz w:val="18"/>
          <w:szCs w:val="18"/>
          <w:lang w:eastAsia="zh-CN"/>
        </w:rPr>
        <w:t>(pieczęć Wykonawcy)</w:t>
      </w:r>
    </w:p>
    <w:p>
      <w:pPr>
        <w:pStyle w:val="Standard"/>
        <w:spacing w:lineRule="auto" w:line="276"/>
        <w:jc w:val="right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</w:r>
    </w:p>
    <w:p>
      <w:pPr>
        <w:pStyle w:val="Standard"/>
        <w:tabs>
          <w:tab w:val="clear" w:pos="708"/>
          <w:tab w:val="left" w:pos="13892" w:leader="none"/>
        </w:tabs>
        <w:spacing w:lineRule="auto" w:line="276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Formularz cenowy</w:t>
      </w:r>
    </w:p>
    <w:p>
      <w:pPr>
        <w:pStyle w:val="Standard"/>
        <w:tabs>
          <w:tab w:val="clear" w:pos="708"/>
          <w:tab w:val="left" w:pos="13892" w:leader="none"/>
        </w:tabs>
        <w:spacing w:lineRule="auto" w:line="276"/>
        <w:jc w:val="center"/>
        <w:rPr>
          <w:color w:val="auto"/>
        </w:rPr>
      </w:pPr>
      <w:r>
        <w:rPr>
          <w:rFonts w:eastAsia="Calibri" w:cs="Arial Narrow"/>
          <w:color w:val="auto"/>
          <w:lang w:eastAsia="zh-CN"/>
        </w:rPr>
        <w:t>Część I – dostawa pieczywa</w:t>
      </w:r>
    </w:p>
    <w:tbl>
      <w:tblPr>
        <w:tblW w:w="10060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550"/>
        <w:gridCol w:w="2853"/>
        <w:gridCol w:w="709"/>
        <w:gridCol w:w="994"/>
        <w:gridCol w:w="1279"/>
        <w:gridCol w:w="857"/>
        <w:gridCol w:w="1127"/>
        <w:gridCol w:w="1689"/>
      </w:tblGrid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Stawka VAT</w:t>
              <w:br/>
              <w:t>(w %)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brutto</w:t>
            </w:r>
          </w:p>
        </w:tc>
      </w:tr>
      <w:tr>
        <w:trPr/>
        <w:tc>
          <w:tcPr>
            <w:tcW w:w="100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Klub Seniora nr 1</w:t>
            </w:r>
          </w:p>
          <w:p>
            <w:pPr>
              <w:pStyle w:val="Standard"/>
              <w:spacing w:lineRule="auto" w:line="240"/>
              <w:jc w:val="center"/>
              <w:rPr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(dostawa – 2 x w tygodniu)</w:t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>Chleb  wieloziarnisty  600 g     szt. 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sztuk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>Bagietka czosnkowa 180 g szt. 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sztuk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3.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>Bułka pszenna 70 g</w:t>
            </w:r>
          </w:p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>szt 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</w:rPr>
              <w:t>600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sztuk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4.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>Bułki hot dog 240 g/opak 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</w:rPr>
            </w:pPr>
            <w:r>
              <w:rPr>
                <w:rFonts w:cs="Arial"/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</w:tr>
      <w:tr>
        <w:trPr/>
        <w:tc>
          <w:tcPr>
            <w:tcW w:w="100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Klub Seniora nr 2</w:t>
            </w:r>
          </w:p>
          <w:p>
            <w:pPr>
              <w:pStyle w:val="Standard"/>
              <w:spacing w:lineRule="auto" w:line="240"/>
              <w:jc w:val="center"/>
              <w:rPr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(dostawa – 2 x w tygodniu)</w:t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5.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Chleb wieloziarnisty</w:t>
              <w:br/>
              <w:t xml:space="preserve"> 600 g  (+/- 20%)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sztuk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6.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Bułka pszenna</w:t>
              <w:br/>
              <w:t xml:space="preserve"> 80g (+/- 20%)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160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sztuk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7.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>Chleb pszenny</w:t>
              <w:br/>
              <w:t>600g (+/- 20%)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sztuk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8.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Chleb wieloziarnisty</w:t>
              <w:br/>
              <w:t xml:space="preserve"> 600 g  (+/- 20%)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sztuk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83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right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RAZEM OFERTA BRUTTO: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b/>
                <w:b/>
                <w:color w:val="FF0000"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</w:r>
          </w:p>
        </w:tc>
      </w:tr>
      <w:tr>
        <w:trPr/>
        <w:tc>
          <w:tcPr>
            <w:tcW w:w="83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right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RAZEM OFERTA NETTO: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b/>
                <w:b/>
                <w:color w:val="FF0000"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</w:r>
          </w:p>
        </w:tc>
      </w:tr>
    </w:tbl>
    <w:p>
      <w:pPr>
        <w:pStyle w:val="Standard"/>
        <w:spacing w:lineRule="auto" w:line="276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Arial Narrow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lang w:eastAsia="zh-CN"/>
        </w:rPr>
      </w:pPr>
      <w:r>
        <w:rPr>
          <w:rFonts w:eastAsia="Arial Narrow" w:cs="Arial Narrow" w:ascii="Arial Narrow" w:hAnsi="Arial Narrow"/>
          <w:lang w:eastAsia="zh-CN"/>
        </w:rPr>
        <w:t xml:space="preserve">                                                                                       </w:t>
      </w:r>
      <w:r>
        <w:rPr>
          <w:rFonts w:eastAsia="Calibri" w:cs="Arial Narrow" w:ascii="Arial Narrow" w:hAnsi="Arial Narrow"/>
          <w:sz w:val="18"/>
          <w:szCs w:val="18"/>
          <w:lang w:eastAsia="zh-CN"/>
        </w:rPr>
        <w:t>(podpis osoby lub osób uprawnionych do reprezentowania Wykonawcy)</w:t>
        <w:tab/>
        <w:tab/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>
      <w:pPr>
        <w:pStyle w:val="Normal"/>
        <w:spacing w:lineRule="auto" w:line="276" w:before="0" w:after="0"/>
        <w:ind w:left="3540" w:firstLine="708"/>
        <w:jc w:val="center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sz w:val="18"/>
          <w:szCs w:val="18"/>
          <w:lang w:eastAsia="zh-CN"/>
        </w:rPr>
        <w:t>(miejscowość i data)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UWAGA</w:t>
      </w:r>
      <w:r>
        <w:rPr>
          <w:sz w:val="22"/>
          <w:szCs w:val="22"/>
        </w:rPr>
        <w:t>: Okres przydatności do spożycia deklarowany przez producenta w przypadku: pieczywa powinien wynosić nie mniej niż 2 dni od daty dostawy,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Ponadto, Dostawca gwarantuje, że dostarczony Zamawiającemu na podstawie zawartej umowy towar, będzie: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- produktem wysokiej jakości, bez wad, I gatunku,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- odpowiadał polskim normom,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- oznaczony datą przydatności do spożycia,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- posiadał właściwe atesty, stosownie do obowiązujących przepisów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nieprzyjęcia dostawy o złej jakości i zbyt krótkich lub nieaktualnych terminach przydatności do spożycia.</w:t>
      </w:r>
    </w:p>
    <w:p>
      <w:pPr>
        <w:pStyle w:val="Standard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</w:r>
    </w:p>
    <w:p>
      <w:pPr>
        <w:pStyle w:val="Standard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</w:r>
    </w:p>
    <w:p>
      <w:pPr>
        <w:pStyle w:val="Standard"/>
        <w:spacing w:lineRule="auto" w:line="276"/>
        <w:jc w:val="right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i/>
          <w:i/>
          <w:iCs/>
          <w:color w:val="00000A"/>
          <w:kern w:val="2"/>
          <w:sz w:val="19"/>
          <w:szCs w:val="19"/>
          <w:u w:val="single"/>
          <w:lang w:eastAsia="pl-PL"/>
        </w:rPr>
      </w:pPr>
      <w:r>
        <w:rPr>
          <w:rFonts w:eastAsia="Times New Roman" w:cs="Times New Roman" w:ascii="Arial Narrow" w:hAnsi="Arial Narrow"/>
          <w:i/>
          <w:iCs/>
          <w:color w:val="00000A"/>
          <w:kern w:val="2"/>
          <w:sz w:val="19"/>
          <w:szCs w:val="19"/>
          <w:u w:val="single"/>
          <w:lang w:eastAsia="pl-PL"/>
        </w:rPr>
      </w:r>
      <w:r>
        <w:br w:type="page"/>
      </w:r>
    </w:p>
    <w:p>
      <w:pPr>
        <w:pStyle w:val="Standard"/>
        <w:spacing w:lineRule="auto" w:line="276"/>
        <w:jc w:val="right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  <w:t>Załącznik nr 1b do zapytania ofertowego –</w:t>
      </w:r>
    </w:p>
    <w:p>
      <w:pPr>
        <w:pStyle w:val="Standard"/>
        <w:spacing w:lineRule="auto" w:line="276"/>
        <w:jc w:val="right"/>
        <w:rPr>
          <w:rFonts w:eastAsia="Calibri" w:cs="Arial Narrow"/>
          <w:sz w:val="18"/>
          <w:szCs w:val="18"/>
          <w:lang w:eastAsia="zh-CN"/>
        </w:rPr>
      </w:pPr>
      <w:r>
        <w:rPr>
          <w:i/>
          <w:iCs/>
          <w:color w:val="auto"/>
          <w:sz w:val="19"/>
          <w:szCs w:val="19"/>
          <w:u w:val="single"/>
        </w:rPr>
        <w:t>OKS.8120.5.2019  z dn. 16.04.2021 r.</w:t>
      </w:r>
    </w:p>
    <w:p>
      <w:pPr>
        <w:pStyle w:val="Standard"/>
        <w:spacing w:lineRule="auto" w:line="276"/>
        <w:jc w:val="right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  <w:t>Formularz cenowy</w:t>
      </w:r>
    </w:p>
    <w:p>
      <w:pPr>
        <w:pStyle w:val="Standard"/>
        <w:spacing w:lineRule="auto" w:line="276"/>
        <w:rPr>
          <w:rFonts w:eastAsia="Calibri" w:cs="Arial Narrow"/>
          <w:lang w:eastAsia="zh-CN"/>
        </w:rPr>
      </w:pPr>
      <w:r>
        <w:rPr>
          <w:rFonts w:eastAsia="Calibri" w:cs="Arial Narrow"/>
          <w:lang w:eastAsia="zh-CN"/>
        </w:rPr>
        <w:t>........................................................................</w:t>
      </w:r>
    </w:p>
    <w:p>
      <w:pPr>
        <w:pStyle w:val="Standard"/>
        <w:spacing w:lineRule="auto" w:line="276"/>
        <w:rPr>
          <w:rFonts w:eastAsia="Calibri" w:cs="Arial Narrow"/>
          <w:sz w:val="18"/>
          <w:szCs w:val="18"/>
          <w:lang w:eastAsia="zh-CN"/>
        </w:rPr>
      </w:pPr>
      <w:r>
        <w:rPr>
          <w:rFonts w:eastAsia="Arial Narrow" w:cs="Arial Narrow"/>
          <w:lang w:eastAsia="zh-CN"/>
        </w:rPr>
        <w:t xml:space="preserve">                  </w:t>
      </w:r>
      <w:r>
        <w:rPr>
          <w:rFonts w:eastAsia="Calibri" w:cs="Arial Narrow"/>
          <w:sz w:val="18"/>
          <w:szCs w:val="18"/>
          <w:lang w:eastAsia="zh-CN"/>
        </w:rPr>
        <w:t>(pieczęć Wykonawcy)</w:t>
      </w:r>
    </w:p>
    <w:p>
      <w:pPr>
        <w:pStyle w:val="Standard"/>
        <w:spacing w:lineRule="auto" w:line="276"/>
        <w:jc w:val="right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</w:r>
    </w:p>
    <w:p>
      <w:pPr>
        <w:pStyle w:val="Standard"/>
        <w:tabs>
          <w:tab w:val="clear" w:pos="708"/>
          <w:tab w:val="left" w:pos="13892" w:leader="none"/>
        </w:tabs>
        <w:spacing w:lineRule="auto" w:line="276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Formularz cenowy</w:t>
      </w:r>
    </w:p>
    <w:p>
      <w:pPr>
        <w:pStyle w:val="Standard"/>
        <w:spacing w:lineRule="auto" w:line="276"/>
        <w:jc w:val="center"/>
        <w:rPr>
          <w:color w:val="auto"/>
        </w:rPr>
      </w:pPr>
      <w:r>
        <w:rPr>
          <w:rFonts w:eastAsia="Calibri" w:cs="Arial Narrow"/>
          <w:color w:val="auto"/>
          <w:lang w:eastAsia="zh-CN"/>
        </w:rPr>
        <w:t>Część II – dostawa nabiału</w:t>
      </w:r>
    </w:p>
    <w:tbl>
      <w:tblPr>
        <w:tblW w:w="10060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550"/>
        <w:gridCol w:w="2853"/>
        <w:gridCol w:w="709"/>
        <w:gridCol w:w="994"/>
        <w:gridCol w:w="1279"/>
        <w:gridCol w:w="857"/>
        <w:gridCol w:w="1127"/>
        <w:gridCol w:w="1689"/>
      </w:tblGrid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Stawka VAT</w:t>
              <w:br/>
              <w:t>(w %)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brutto</w:t>
            </w:r>
          </w:p>
        </w:tc>
      </w:tr>
      <w:tr>
        <w:trPr/>
        <w:tc>
          <w:tcPr>
            <w:tcW w:w="100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Klub Seniora nr 1</w:t>
            </w:r>
          </w:p>
          <w:p>
            <w:pPr>
              <w:pStyle w:val="Standard"/>
              <w:spacing w:lineRule="auto" w:line="240"/>
              <w:jc w:val="center"/>
              <w:rPr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(dostawa – 2 x w tygodniu)</w:t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Mleko 1 l ,3,2% w kartonie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80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Jogurt pitny różne smaki  300 ml szt. 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3.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Serek wiejski 150 g szt.  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4.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 xml:space="preserve">Jogurt różne smaki 150 g szt. </w:t>
              <w:br/>
              <w:t>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5.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Ser żółty  opak. 135 g krojony</w:t>
              <w:br/>
              <w:t>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50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6.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Serek twarogowy 150 g 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7.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Ser  mozzarella 125 g opak.</w:t>
              <w:br/>
              <w:t>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8.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Ser żółty (kg)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9.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Ser camembert 120 g opak.</w:t>
              <w:br/>
              <w:t>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10.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Jogurt naturalny 150 g szt.        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11.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Masło 200 g 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</w:rPr>
              <w:t>80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12.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Jajka  roz. L opak. 10 szt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13.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Jogurt naturalny 400g 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14.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Maślanka  naturalna 1 litr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15.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Twaróg 250g(+/-20%)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100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Klub Seniora nr 2</w:t>
            </w:r>
          </w:p>
          <w:p>
            <w:pPr>
              <w:pStyle w:val="Standard"/>
              <w:spacing w:lineRule="auto" w:line="240"/>
              <w:jc w:val="center"/>
              <w:rPr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(dostawa  – 2 x w tygodniu)</w:t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16.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>Serek wiejski 180 g (+/- 20%)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17.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>Ser żółty krojony 130g (+/- 20%)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18.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>Ser camembert 120g (+/- 20%)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19.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>Masło 200g (+/- 20%)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20.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 xml:space="preserve">Jajka </w:t>
              <w:br/>
              <w:t>(rozm. L/ opakowanie 10szt 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21.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>Mleko UHT 3,2% (1L)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22.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>Jogurt pitny różne smaki  300-ml (+/- 20%)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23.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>Jogurt różne smaki</w:t>
              <w:br/>
              <w:t>150g (+/- 20%)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</w:rPr>
              <w:t>50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24.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>Jogurt naturalny 150 g (+/- 20%)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25.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>Ser żółty (kg)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26.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 xml:space="preserve">Serek wiejski </w:t>
              <w:br/>
              <w:t>180 g (+/- 20%)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27.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 xml:space="preserve">Serek twarogowy </w:t>
              <w:br/>
              <w:t>150 g (+/- 20%)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28.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 xml:space="preserve">Twaróg 250 g </w:t>
              <w:br/>
              <w:t>(+/- 20%)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29.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andard"/>
              <w:spacing w:lineRule="auto" w:line="240"/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sz w:val="22"/>
                <w:lang w:eastAsia="hi-IN" w:bidi="hi-IN"/>
              </w:rPr>
              <w:t>Masło (200g)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  <w:sz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83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right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RAZEM OFERTA BRUTTO: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color w:val="FF0000"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</w:r>
          </w:p>
        </w:tc>
      </w:tr>
      <w:tr>
        <w:trPr/>
        <w:tc>
          <w:tcPr>
            <w:tcW w:w="83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right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RAZEM OFERTA NETTO: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color w:val="FF0000"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</w:r>
          </w:p>
        </w:tc>
      </w:tr>
    </w:tbl>
    <w:p>
      <w:pPr>
        <w:pStyle w:val="Standard"/>
        <w:spacing w:lineRule="auto" w:line="276"/>
        <w:jc w:val="right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</w:r>
    </w:p>
    <w:p>
      <w:pPr>
        <w:pStyle w:val="Standard"/>
        <w:spacing w:lineRule="auto" w:line="276"/>
        <w:jc w:val="right"/>
        <w:rPr>
          <w:rFonts w:eastAsia="Calibri" w:cs="Arial Narrow"/>
          <w:lang w:eastAsia="zh-CN"/>
        </w:rPr>
      </w:pPr>
      <w:r>
        <w:rPr>
          <w:rFonts w:eastAsia="Calibri" w:cs="Arial Narrow"/>
          <w:lang w:eastAsia="zh-CN"/>
        </w:rPr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Arial Narrow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lang w:eastAsia="zh-CN"/>
        </w:rPr>
      </w:pPr>
      <w:r>
        <w:rPr>
          <w:rFonts w:eastAsia="Arial Narrow" w:cs="Arial Narrow" w:ascii="Arial Narrow" w:hAnsi="Arial Narrow"/>
          <w:lang w:eastAsia="zh-CN"/>
        </w:rPr>
        <w:t xml:space="preserve">                                                                                       </w:t>
      </w:r>
      <w:r>
        <w:rPr>
          <w:rFonts w:eastAsia="Calibri" w:cs="Arial Narrow" w:ascii="Arial Narrow" w:hAnsi="Arial Narrow"/>
          <w:sz w:val="18"/>
          <w:szCs w:val="18"/>
          <w:lang w:eastAsia="zh-CN"/>
        </w:rPr>
        <w:t>(podpis osoby lub osób uprawnionych do reprezentowania Wykonawcy)</w:t>
        <w:tab/>
        <w:tab/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>
      <w:pPr>
        <w:pStyle w:val="Normal"/>
        <w:spacing w:lineRule="auto" w:line="276" w:before="0" w:after="0"/>
        <w:ind w:left="3540" w:firstLine="708"/>
        <w:jc w:val="center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sz w:val="18"/>
          <w:szCs w:val="18"/>
          <w:lang w:eastAsia="zh-CN"/>
        </w:rPr>
        <w:t>(miejscowość i data)</w:t>
      </w:r>
    </w:p>
    <w:p>
      <w:pPr>
        <w:pStyle w:val="Standard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UWAGA</w:t>
      </w:r>
      <w:r>
        <w:rPr>
          <w:sz w:val="22"/>
          <w:szCs w:val="22"/>
        </w:rPr>
        <w:t>: Okres przydatności do spożycia deklarowany przez producenta w przypadku: nabiału powinien wynosić nie mniej niż miesiąc od daty dostawy (z wyjątkiem jogurtów,  twarogów, jajek, których okres przydatności do spożycia powinien wynosić nie mniej niż tydzień),</w:t>
      </w:r>
    </w:p>
    <w:p>
      <w:pPr>
        <w:pStyle w:val="Standard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Ponadto, Dostawca gwarantuje, że dostarczony Zamawiającemu na podstawie zawartej umowy towar, będzie:</w:t>
      </w:r>
    </w:p>
    <w:p>
      <w:pPr>
        <w:pStyle w:val="Standard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- produktem wysokiej jakości, bez wad, I gatunku,</w:t>
      </w:r>
    </w:p>
    <w:p>
      <w:pPr>
        <w:pStyle w:val="Standard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- odpowiadał polskim normom,</w:t>
      </w:r>
    </w:p>
    <w:p>
      <w:pPr>
        <w:pStyle w:val="Standard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-oznaczony datą przydatności do spożycia,</w:t>
      </w:r>
    </w:p>
    <w:p>
      <w:pPr>
        <w:pStyle w:val="Standard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- posiadał właściwe atesty, stosownie do obowiązujących przepisów</w:t>
      </w:r>
    </w:p>
    <w:p>
      <w:pPr>
        <w:pStyle w:val="Standard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Zamawiający zastrzega sobie prawo nieprzyjęcia dostawy o złej jakości i zbyt krótkich lub nieaktualnych terminach przydatności do spożycia.</w:t>
      </w:r>
    </w:p>
    <w:p>
      <w:pPr>
        <w:pStyle w:val="Standard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</w:r>
      <w:r>
        <w:br w:type="page"/>
      </w:r>
    </w:p>
    <w:p>
      <w:pPr>
        <w:pStyle w:val="Standard"/>
        <w:spacing w:lineRule="auto" w:line="276"/>
        <w:jc w:val="right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  <w:t>Załącznik nr 1c do zapytania ofertowego –</w:t>
      </w:r>
    </w:p>
    <w:p>
      <w:pPr>
        <w:pStyle w:val="Standard"/>
        <w:spacing w:lineRule="auto" w:line="276"/>
        <w:jc w:val="right"/>
        <w:rPr>
          <w:rFonts w:eastAsia="Calibri" w:cs="Arial Narrow"/>
          <w:sz w:val="18"/>
          <w:szCs w:val="18"/>
          <w:lang w:eastAsia="zh-CN"/>
        </w:rPr>
      </w:pPr>
      <w:r>
        <w:rPr>
          <w:i/>
          <w:iCs/>
          <w:color w:val="auto"/>
          <w:sz w:val="19"/>
          <w:szCs w:val="19"/>
          <w:u w:val="single"/>
        </w:rPr>
        <w:t>OKS.8120.5.2019 z dn. 16.04.2021 r.</w:t>
      </w:r>
    </w:p>
    <w:p>
      <w:pPr>
        <w:pStyle w:val="Standard"/>
        <w:spacing w:lineRule="auto" w:line="276"/>
        <w:jc w:val="right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  <w:t>Formularz cenowy</w:t>
      </w:r>
    </w:p>
    <w:p>
      <w:pPr>
        <w:pStyle w:val="Standard"/>
        <w:spacing w:lineRule="auto" w:line="276"/>
        <w:rPr>
          <w:rFonts w:eastAsia="Calibri" w:cs="Arial Narrow"/>
          <w:lang w:eastAsia="zh-CN"/>
        </w:rPr>
      </w:pPr>
      <w:r>
        <w:rPr>
          <w:rFonts w:eastAsia="Calibri" w:cs="Arial Narrow"/>
          <w:lang w:eastAsia="zh-CN"/>
        </w:rPr>
        <w:t>........................................................................</w:t>
      </w:r>
    </w:p>
    <w:p>
      <w:pPr>
        <w:pStyle w:val="Standard"/>
        <w:spacing w:lineRule="auto" w:line="276"/>
        <w:rPr>
          <w:rFonts w:eastAsia="Calibri" w:cs="Arial Narrow"/>
          <w:sz w:val="18"/>
          <w:szCs w:val="18"/>
          <w:lang w:eastAsia="zh-CN"/>
        </w:rPr>
      </w:pPr>
      <w:r>
        <w:rPr>
          <w:rFonts w:eastAsia="Arial Narrow" w:cs="Arial Narrow"/>
          <w:lang w:eastAsia="zh-CN"/>
        </w:rPr>
        <w:t xml:space="preserve">                  </w:t>
      </w:r>
      <w:r>
        <w:rPr>
          <w:rFonts w:eastAsia="Calibri" w:cs="Arial Narrow"/>
          <w:sz w:val="18"/>
          <w:szCs w:val="18"/>
          <w:lang w:eastAsia="zh-CN"/>
        </w:rPr>
        <w:t>(pieczęć Wykonawcy)</w:t>
      </w:r>
    </w:p>
    <w:p>
      <w:pPr>
        <w:pStyle w:val="Standard"/>
        <w:spacing w:lineRule="auto" w:line="276"/>
        <w:jc w:val="right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</w:r>
    </w:p>
    <w:p>
      <w:pPr>
        <w:pStyle w:val="Standard"/>
        <w:tabs>
          <w:tab w:val="clear" w:pos="708"/>
          <w:tab w:val="left" w:pos="13892" w:leader="none"/>
        </w:tabs>
        <w:spacing w:lineRule="auto" w:line="276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Formularz cenowy</w:t>
      </w:r>
    </w:p>
    <w:p>
      <w:pPr>
        <w:pStyle w:val="Standard"/>
        <w:spacing w:lineRule="auto" w:line="276"/>
        <w:jc w:val="center"/>
        <w:rPr>
          <w:color w:val="auto"/>
        </w:rPr>
      </w:pPr>
      <w:r>
        <w:rPr>
          <w:rFonts w:eastAsia="Calibri" w:cs="Arial Narrow"/>
          <w:color w:val="auto"/>
          <w:lang w:eastAsia="zh-CN"/>
        </w:rPr>
        <w:t>Część III – dostawa artykułów mięsnych:</w:t>
      </w:r>
    </w:p>
    <w:tbl>
      <w:tblPr>
        <w:tblW w:w="10060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550"/>
        <w:gridCol w:w="2853"/>
        <w:gridCol w:w="709"/>
        <w:gridCol w:w="994"/>
        <w:gridCol w:w="1279"/>
        <w:gridCol w:w="857"/>
        <w:gridCol w:w="1127"/>
        <w:gridCol w:w="1689"/>
      </w:tblGrid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Stawka VAT</w:t>
              <w:br/>
              <w:t>(w %)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brutto</w:t>
            </w:r>
          </w:p>
        </w:tc>
      </w:tr>
      <w:tr>
        <w:trPr/>
        <w:tc>
          <w:tcPr>
            <w:tcW w:w="100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Klub Seniora nr 1</w:t>
            </w:r>
          </w:p>
          <w:p>
            <w:pPr>
              <w:pStyle w:val="Standard"/>
              <w:spacing w:lineRule="auto" w:line="240"/>
              <w:jc w:val="center"/>
              <w:rPr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(dostawa – 2 x w tygodniu)</w:t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Wędlina 250 g opak 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</w:rPr>
            </w:pPr>
            <w:r>
              <w:rPr>
                <w:rFonts w:cs="Arial"/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 xml:space="preserve">Filet z piersi kurczaka (kg)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3.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Mielone wieprzowe (kg)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4.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 xml:space="preserve">Schab wieprzowy bez kości  (kg)  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5.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Wołowina (kg)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6.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Skrzydełka z kurczaka (kg)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7.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Kabanosy 100 g /opak. 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8.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Parówki  z szynki 220 g              opak 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80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</w:r>
          </w:p>
        </w:tc>
      </w:tr>
      <w:tr>
        <w:trPr/>
        <w:tc>
          <w:tcPr>
            <w:tcW w:w="83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right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RAZEM OFERTA BRUTTO: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</w:r>
          </w:p>
        </w:tc>
      </w:tr>
      <w:tr>
        <w:trPr/>
        <w:tc>
          <w:tcPr>
            <w:tcW w:w="83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right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RAZEM OFERTA NETTO: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</w:r>
          </w:p>
        </w:tc>
      </w:tr>
    </w:tbl>
    <w:p>
      <w:pPr>
        <w:pStyle w:val="Standard"/>
        <w:spacing w:lineRule="auto" w:line="276"/>
        <w:jc w:val="right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Arial Narrow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lang w:eastAsia="zh-CN"/>
        </w:rPr>
      </w:pPr>
      <w:r>
        <w:rPr>
          <w:rFonts w:eastAsia="Arial Narrow" w:cs="Arial Narrow" w:ascii="Arial Narrow" w:hAnsi="Arial Narrow"/>
          <w:lang w:eastAsia="zh-CN"/>
        </w:rPr>
        <w:t xml:space="preserve">                                                                                       </w:t>
      </w:r>
      <w:r>
        <w:rPr>
          <w:rFonts w:eastAsia="Calibri" w:cs="Arial Narrow" w:ascii="Arial Narrow" w:hAnsi="Arial Narrow"/>
          <w:sz w:val="18"/>
          <w:szCs w:val="18"/>
          <w:lang w:eastAsia="zh-CN"/>
        </w:rPr>
        <w:t>(podpis osoby lub osób uprawnionych do reprezentowania Wykonawcy)</w:t>
        <w:tab/>
        <w:tab/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>
      <w:pPr>
        <w:pStyle w:val="Normal"/>
        <w:spacing w:lineRule="auto" w:line="276" w:before="0" w:after="0"/>
        <w:ind w:left="3540" w:firstLine="708"/>
        <w:jc w:val="center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sz w:val="18"/>
          <w:szCs w:val="18"/>
          <w:lang w:eastAsia="zh-CN"/>
        </w:rPr>
        <w:t>(miejscowość i data)</w:t>
      </w:r>
    </w:p>
    <w:p>
      <w:pPr>
        <w:pStyle w:val="Standard"/>
        <w:spacing w:lineRule="auto" w:line="276"/>
        <w:ind w:left="3540" w:firstLine="708"/>
        <w:jc w:val="center"/>
        <w:rPr>
          <w:rFonts w:eastAsia="Calibri" w:cs="Arial Narrow"/>
          <w:sz w:val="18"/>
          <w:szCs w:val="18"/>
          <w:lang w:eastAsia="zh-CN"/>
        </w:rPr>
      </w:pPr>
      <w:r>
        <w:rPr>
          <w:rFonts w:eastAsia="Calibri" w:cs="Arial Narrow"/>
          <w:sz w:val="18"/>
          <w:szCs w:val="18"/>
          <w:lang w:eastAsia="zh-CN"/>
        </w:rPr>
      </w:r>
    </w:p>
    <w:p>
      <w:pPr>
        <w:pStyle w:val="Standard"/>
        <w:spacing w:lineRule="auto" w:line="276"/>
        <w:rPr>
          <w:sz w:val="22"/>
          <w:szCs w:val="22"/>
        </w:rPr>
      </w:pPr>
      <w:r>
        <w:rPr>
          <w:b/>
          <w:bCs/>
          <w:sz w:val="22"/>
          <w:szCs w:val="22"/>
        </w:rPr>
        <w:t>UWAGA</w:t>
      </w:r>
      <w:r>
        <w:rPr>
          <w:sz w:val="22"/>
          <w:szCs w:val="22"/>
        </w:rPr>
        <w:t>: Okres przydatności do spożycia deklarowany przez producenta w przypadku: mięsa powinien wynosić nie mniej niż tydzień od daty dostawy,</w:t>
      </w:r>
    </w:p>
    <w:p>
      <w:pPr>
        <w:pStyle w:val="Standard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Ponadto, Dostawca gwarantuje, że dostarczony Zamawiającemu na podstawie zawartej umowy towar, będzie:</w:t>
      </w:r>
    </w:p>
    <w:p>
      <w:pPr>
        <w:pStyle w:val="Standard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- produktem wysokiej jakości, bez wad, I gatunku,</w:t>
      </w:r>
    </w:p>
    <w:p>
      <w:pPr>
        <w:pStyle w:val="Standard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- odpowiadał polskim normom,</w:t>
      </w:r>
    </w:p>
    <w:p>
      <w:pPr>
        <w:pStyle w:val="Standard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-oznaczony datą przydatności do spożycia,</w:t>
      </w:r>
    </w:p>
    <w:p>
      <w:pPr>
        <w:pStyle w:val="Standard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- posiadał właściwe atesty, stosownie do obowiązujących przepisów</w:t>
      </w:r>
    </w:p>
    <w:p>
      <w:pPr>
        <w:pStyle w:val="Standard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Zamawiający zastrzega sobie prawo nieprzyjęcia dostawy o złej jakości i zbyt krótkich lub nieaktualnych terminach przydatności do spożycia.</w:t>
      </w:r>
    </w:p>
    <w:p>
      <w:pPr>
        <w:pStyle w:val="Standard"/>
        <w:spacing w:lineRule="auto" w:line="276"/>
        <w:ind w:left="3540" w:firstLine="708"/>
        <w:jc w:val="center"/>
        <w:rPr>
          <w:rFonts w:eastAsia="Calibri" w:cs="Arial Narrow"/>
          <w:sz w:val="18"/>
          <w:szCs w:val="18"/>
          <w:lang w:eastAsia="zh-CN"/>
        </w:rPr>
      </w:pPr>
      <w:r>
        <w:rPr>
          <w:rFonts w:eastAsia="Calibri" w:cs="Arial Narrow"/>
          <w:sz w:val="18"/>
          <w:szCs w:val="18"/>
          <w:lang w:eastAsia="zh-CN"/>
        </w:rPr>
      </w:r>
    </w:p>
    <w:p>
      <w:pPr>
        <w:pStyle w:val="Standard"/>
        <w:spacing w:lineRule="auto" w:line="276"/>
        <w:ind w:left="3540" w:firstLine="708"/>
        <w:jc w:val="center"/>
        <w:rPr>
          <w:rFonts w:eastAsia="Calibri" w:cs="Arial Narrow"/>
          <w:sz w:val="18"/>
          <w:szCs w:val="18"/>
          <w:lang w:eastAsia="zh-CN"/>
        </w:rPr>
      </w:pPr>
      <w:r>
        <w:rPr>
          <w:rFonts w:eastAsia="Calibri" w:cs="Arial Narrow"/>
          <w:sz w:val="18"/>
          <w:szCs w:val="18"/>
          <w:lang w:eastAsia="zh-CN"/>
        </w:rPr>
      </w:r>
    </w:p>
    <w:p>
      <w:pPr>
        <w:pStyle w:val="Standard"/>
        <w:spacing w:lineRule="auto" w:line="276"/>
        <w:ind w:left="3540" w:firstLine="708"/>
        <w:jc w:val="center"/>
        <w:rPr>
          <w:rFonts w:eastAsia="Calibri" w:cs="Arial Narrow"/>
          <w:sz w:val="18"/>
          <w:szCs w:val="18"/>
          <w:lang w:eastAsia="zh-CN"/>
        </w:rPr>
      </w:pPr>
      <w:r>
        <w:rPr>
          <w:rFonts w:eastAsia="Calibri" w:cs="Arial Narrow"/>
          <w:sz w:val="18"/>
          <w:szCs w:val="18"/>
          <w:lang w:eastAsia="zh-CN"/>
        </w:rPr>
      </w:r>
    </w:p>
    <w:p>
      <w:pPr>
        <w:pStyle w:val="Standard"/>
        <w:spacing w:lineRule="auto" w:line="276"/>
        <w:ind w:left="3540" w:firstLine="708"/>
        <w:jc w:val="center"/>
        <w:rPr>
          <w:rFonts w:eastAsia="Calibri" w:cs="Arial Narrow"/>
          <w:sz w:val="18"/>
          <w:szCs w:val="18"/>
          <w:lang w:eastAsia="zh-CN"/>
        </w:rPr>
      </w:pPr>
      <w:r>
        <w:rPr>
          <w:rFonts w:eastAsia="Calibri" w:cs="Arial Narrow"/>
          <w:sz w:val="18"/>
          <w:szCs w:val="18"/>
          <w:lang w:eastAsia="zh-CN"/>
        </w:rPr>
      </w:r>
    </w:p>
    <w:p>
      <w:pPr>
        <w:pStyle w:val="Standard"/>
        <w:spacing w:lineRule="auto" w:line="276"/>
        <w:ind w:left="3540" w:firstLine="708"/>
        <w:jc w:val="center"/>
        <w:rPr>
          <w:rFonts w:eastAsia="Calibri" w:cs="Arial Narrow"/>
          <w:sz w:val="18"/>
          <w:szCs w:val="18"/>
          <w:lang w:eastAsia="zh-CN"/>
        </w:rPr>
      </w:pPr>
      <w:r>
        <w:rPr>
          <w:rFonts w:eastAsia="Calibri" w:cs="Arial Narrow"/>
          <w:sz w:val="18"/>
          <w:szCs w:val="18"/>
          <w:lang w:eastAsia="zh-CN"/>
        </w:rPr>
      </w:r>
    </w:p>
    <w:p>
      <w:pPr>
        <w:pStyle w:val="Standard"/>
        <w:spacing w:lineRule="auto" w:line="276"/>
        <w:ind w:left="3540" w:firstLine="708"/>
        <w:jc w:val="center"/>
        <w:rPr>
          <w:rFonts w:eastAsia="Calibri" w:cs="Arial Narrow"/>
          <w:sz w:val="18"/>
          <w:szCs w:val="18"/>
          <w:lang w:eastAsia="zh-CN"/>
        </w:rPr>
      </w:pPr>
      <w:r>
        <w:rPr>
          <w:rFonts w:eastAsia="Calibri" w:cs="Arial Narrow"/>
          <w:sz w:val="18"/>
          <w:szCs w:val="18"/>
          <w:lang w:eastAsia="zh-CN"/>
        </w:rPr>
      </w:r>
    </w:p>
    <w:p>
      <w:pPr>
        <w:pStyle w:val="Standard"/>
        <w:spacing w:lineRule="auto" w:line="276"/>
        <w:ind w:left="3540" w:firstLine="708"/>
        <w:jc w:val="center"/>
        <w:rPr>
          <w:rFonts w:eastAsia="Calibri" w:cs="Arial Narrow"/>
          <w:sz w:val="18"/>
          <w:szCs w:val="18"/>
          <w:lang w:eastAsia="zh-CN"/>
        </w:rPr>
      </w:pPr>
      <w:r>
        <w:rPr>
          <w:rFonts w:eastAsia="Calibri" w:cs="Arial Narrow"/>
          <w:sz w:val="18"/>
          <w:szCs w:val="18"/>
          <w:lang w:eastAsia="zh-CN"/>
        </w:rPr>
      </w:r>
    </w:p>
    <w:p>
      <w:pPr>
        <w:pStyle w:val="Standard"/>
        <w:spacing w:lineRule="auto" w:line="276"/>
        <w:ind w:left="3540" w:firstLine="708"/>
        <w:jc w:val="center"/>
        <w:rPr>
          <w:rFonts w:eastAsia="Calibri" w:cs="Arial Narrow"/>
          <w:sz w:val="18"/>
          <w:szCs w:val="18"/>
          <w:lang w:eastAsia="zh-CN"/>
        </w:rPr>
      </w:pPr>
      <w:r>
        <w:rPr>
          <w:rFonts w:eastAsia="Calibri" w:cs="Arial Narrow"/>
          <w:sz w:val="18"/>
          <w:szCs w:val="18"/>
          <w:lang w:eastAsia="zh-CN"/>
        </w:rPr>
      </w:r>
    </w:p>
    <w:p>
      <w:pPr>
        <w:pStyle w:val="Standard"/>
        <w:spacing w:lineRule="auto" w:line="276"/>
        <w:ind w:left="3540" w:firstLine="708"/>
        <w:jc w:val="center"/>
        <w:rPr>
          <w:rFonts w:eastAsia="Calibri" w:cs="Arial Narrow"/>
          <w:sz w:val="18"/>
          <w:szCs w:val="18"/>
          <w:lang w:eastAsia="zh-CN"/>
        </w:rPr>
      </w:pPr>
      <w:r>
        <w:rPr>
          <w:rFonts w:eastAsia="Calibri" w:cs="Arial Narrow"/>
          <w:sz w:val="18"/>
          <w:szCs w:val="18"/>
          <w:lang w:eastAsia="zh-CN"/>
        </w:rPr>
      </w:r>
    </w:p>
    <w:p>
      <w:pPr>
        <w:pStyle w:val="Standard"/>
        <w:spacing w:lineRule="auto" w:line="276"/>
        <w:ind w:left="3540" w:firstLine="708"/>
        <w:jc w:val="center"/>
        <w:rPr>
          <w:rFonts w:eastAsia="Calibri" w:cs="Arial Narrow"/>
          <w:sz w:val="18"/>
          <w:szCs w:val="18"/>
          <w:lang w:eastAsia="zh-CN"/>
        </w:rPr>
      </w:pPr>
      <w:r>
        <w:rPr>
          <w:rFonts w:eastAsia="Calibri" w:cs="Arial Narrow"/>
          <w:sz w:val="18"/>
          <w:szCs w:val="18"/>
          <w:lang w:eastAsia="zh-CN"/>
        </w:rPr>
      </w:r>
    </w:p>
    <w:p>
      <w:pPr>
        <w:pStyle w:val="Standard"/>
        <w:spacing w:lineRule="auto" w:line="276"/>
        <w:ind w:left="3540" w:firstLine="708"/>
        <w:jc w:val="center"/>
        <w:rPr>
          <w:rFonts w:eastAsia="Calibri" w:cs="Arial Narrow"/>
          <w:sz w:val="18"/>
          <w:szCs w:val="18"/>
          <w:lang w:eastAsia="zh-CN"/>
        </w:rPr>
      </w:pPr>
      <w:r>
        <w:rPr>
          <w:rFonts w:eastAsia="Calibri" w:cs="Arial Narrow"/>
          <w:sz w:val="18"/>
          <w:szCs w:val="18"/>
          <w:lang w:eastAsia="zh-CN"/>
        </w:rPr>
      </w:r>
    </w:p>
    <w:p>
      <w:pPr>
        <w:pStyle w:val="Standard"/>
        <w:spacing w:lineRule="auto" w:line="276"/>
        <w:jc w:val="right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  <w:t>Załącznik nr 1d do zapytania ofertowego –</w:t>
      </w:r>
    </w:p>
    <w:p>
      <w:pPr>
        <w:pStyle w:val="Standard"/>
        <w:spacing w:lineRule="auto" w:line="276"/>
        <w:jc w:val="right"/>
        <w:rPr>
          <w:rFonts w:eastAsia="Calibri" w:cs="Arial Narrow"/>
          <w:color w:val="FF0000"/>
          <w:sz w:val="18"/>
          <w:szCs w:val="18"/>
          <w:lang w:eastAsia="zh-CN"/>
        </w:rPr>
      </w:pPr>
      <w:r>
        <w:rPr>
          <w:i/>
          <w:iCs/>
          <w:color w:val="auto"/>
          <w:sz w:val="19"/>
          <w:szCs w:val="19"/>
          <w:u w:val="single"/>
        </w:rPr>
        <w:t>OKS.8120.5.2019 z dn. 16.04.2021 r.</w:t>
      </w:r>
    </w:p>
    <w:p>
      <w:pPr>
        <w:pStyle w:val="Standard"/>
        <w:spacing w:lineRule="auto" w:line="276"/>
        <w:jc w:val="right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  <w:t>Formularz cenowy</w:t>
      </w:r>
    </w:p>
    <w:p>
      <w:pPr>
        <w:pStyle w:val="Standard"/>
        <w:spacing w:lineRule="auto" w:line="276"/>
        <w:rPr>
          <w:rFonts w:eastAsia="Calibri" w:cs="Arial Narrow"/>
          <w:lang w:eastAsia="zh-CN"/>
        </w:rPr>
      </w:pPr>
      <w:r>
        <w:rPr>
          <w:rFonts w:eastAsia="Calibri" w:cs="Arial Narrow"/>
          <w:lang w:eastAsia="zh-CN"/>
        </w:rPr>
        <w:t>........................................................................</w:t>
      </w:r>
    </w:p>
    <w:p>
      <w:pPr>
        <w:pStyle w:val="Standard"/>
        <w:spacing w:lineRule="auto" w:line="276"/>
        <w:rPr>
          <w:rFonts w:eastAsia="Calibri" w:cs="Arial Narrow"/>
          <w:sz w:val="18"/>
          <w:szCs w:val="18"/>
          <w:lang w:eastAsia="zh-CN"/>
        </w:rPr>
      </w:pPr>
      <w:r>
        <w:rPr>
          <w:rFonts w:eastAsia="Arial Narrow" w:cs="Arial Narrow"/>
          <w:lang w:eastAsia="zh-CN"/>
        </w:rPr>
        <w:t xml:space="preserve">                  </w:t>
      </w:r>
      <w:r>
        <w:rPr>
          <w:rFonts w:eastAsia="Calibri" w:cs="Arial Narrow"/>
          <w:sz w:val="18"/>
          <w:szCs w:val="18"/>
          <w:lang w:eastAsia="zh-CN"/>
        </w:rPr>
        <w:t>(pieczęć Wykonawcy)</w:t>
      </w:r>
    </w:p>
    <w:p>
      <w:pPr>
        <w:pStyle w:val="Standard"/>
        <w:spacing w:lineRule="auto" w:line="276"/>
        <w:jc w:val="right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</w:r>
    </w:p>
    <w:p>
      <w:pPr>
        <w:pStyle w:val="Standard"/>
        <w:tabs>
          <w:tab w:val="clear" w:pos="708"/>
          <w:tab w:val="left" w:pos="13892" w:leader="none"/>
        </w:tabs>
        <w:spacing w:lineRule="auto" w:line="276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Formularz cenowy</w:t>
      </w:r>
    </w:p>
    <w:p>
      <w:pPr>
        <w:pStyle w:val="Standard"/>
        <w:spacing w:lineRule="auto" w:line="276"/>
        <w:jc w:val="center"/>
        <w:rPr>
          <w:rFonts w:eastAsia="Calibri" w:cs="Arial Narrow"/>
          <w:sz w:val="18"/>
          <w:szCs w:val="18"/>
          <w:lang w:eastAsia="zh-CN"/>
        </w:rPr>
      </w:pPr>
      <w:r>
        <w:rPr>
          <w:rFonts w:eastAsia="Calibri" w:cs="Arial Narrow"/>
          <w:lang w:eastAsia="zh-CN"/>
        </w:rPr>
        <w:t xml:space="preserve">Część IV – dostawa artykułów </w:t>
      </w:r>
      <w:r>
        <w:rPr>
          <w:rFonts w:eastAsia="Calibri" w:cs="Arial Narrow"/>
          <w:color w:val="auto"/>
          <w:lang w:eastAsia="zh-CN"/>
        </w:rPr>
        <w:t>ogólnospożywczych</w:t>
      </w:r>
    </w:p>
    <w:tbl>
      <w:tblPr>
        <w:tblW w:w="10060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549"/>
        <w:gridCol w:w="2855"/>
        <w:gridCol w:w="710"/>
        <w:gridCol w:w="998"/>
        <w:gridCol w:w="1274"/>
        <w:gridCol w:w="858"/>
        <w:gridCol w:w="1127"/>
        <w:gridCol w:w="1687"/>
      </w:tblGrid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tLeast" w:line="23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tLeast" w:line="23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tLeast" w:line="23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tLeast" w:line="23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tLeast" w:line="23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tLeast" w:line="23"/>
              <w:jc w:val="center"/>
              <w:rPr>
                <w:rFonts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Stawka VAT</w:t>
              <w:br/>
              <w:t>(w %)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tLeast" w:line="23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tLeast" w:line="23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brutto</w:t>
            </w:r>
          </w:p>
        </w:tc>
      </w:tr>
      <w:tr>
        <w:trPr/>
        <w:tc>
          <w:tcPr>
            <w:tcW w:w="100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  <w:b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Klub Seniora nr 1</w:t>
            </w:r>
          </w:p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(dostawa – 1 x w tygodniu)</w:t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Kawa ziarnista  500 g,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cs="Arial"/>
                <w:color w:val="auto"/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Kawa mielona 500 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</w:rPr>
              <w:t>41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cs="Arial"/>
                <w:color w:val="auto"/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3.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Kawa rozpuszczalna 250 g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</w:rPr>
              <w:t>53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cs="Arial"/>
                <w:color w:val="auto"/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4.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Herbata ekspresowa owocowa malinowa – 20 torebek/opakowanie (torebka 2g)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5.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Herbata ekspresowa owocowa hibiskus – 20 torebek/opakowanie (torebka 2g)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6.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Herbata ekspresowa owocowa pomarańcza melisa – 20 torebek/opakowanie (torebka 2g)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7.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Herbata ekspresowa owocowa dzika róża  – 20 torebek/opakowanie (torebka 2g)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8.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Herbata ekspresowa owocowa aronia   – 20 torebek/opakowanie (torebka 2 g)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9.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Sok 100% pomarańczowy, 1 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70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10.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Sok jabłkowy 100 % 1 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70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11.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Woda  lekko gazowana  1,5 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170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Woda niegazowana 5-6l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13.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 xml:space="preserve">Sok 100% multiwitamina 1 l 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14.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Dżem truskawkowy 220 g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15.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Dżem brzoskwiniowy 220 g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16.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Dżem malinowy 280 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17.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Cukier biały kryształ 1 kg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18.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Placki tortilla 240 g opak.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19.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Krówka mleczna opak. 1 kg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20.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Galaretka w czekoladzie  1 kg, opak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22"/>
              </w:rPr>
              <w:t>21.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color w:val="auto"/>
                <w:lang w:eastAsia="hi-IN" w:bidi="hi-IN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>Cukierki o smaku jogurtowo-owocowym opak,1 kg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22"/>
              </w:rPr>
              <w:t>22.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color w:val="auto"/>
                <w:lang w:eastAsia="hi-IN" w:bidi="hi-IN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>Rurka z kremem  2,5 kg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color w:val="auto"/>
                <w:lang w:eastAsia="hi-IN" w:bidi="hi-IN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23.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Wafelki różne smaki 150 g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24.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Cukierki kokosowe polane czekoladą  kg.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25.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Pianka w czekoladzie mlecznej 380g/opak    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26.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Ciasto francuskie 380 g  opak.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27.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Granola różne smaki 350 g opak.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28.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Pizza różne smaki 335 g opak.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80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29.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Lody różne smaki 400 ml opak.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30.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Warzywa na patelnię 450 g opak.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31.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 xml:space="preserve">Paluszki słone 300 g opak     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32.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Orzeszki w skorupce 130 g/opak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33.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Orzeszki ziemne  solone 130 g opak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34.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Krakersy 180 g/opak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35.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Batonik  zbożowy 30 g/szt.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36.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Wafelek czekoladowy 50 g szt.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140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37.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orzech nerkowca 200 g/ opak. 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38.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 xml:space="preserve">Orzechy włoskie 100 g/ opak.  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39.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Śliwki suszone  250 g / opak.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40.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Pistacje 1kg opak.(+/-20%)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41.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Frytki  600 g/opak.(+/-20%)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60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42.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Łosoś wędzony  100 g  opak.  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43.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Filet z dorsza (kg)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44.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Kurkuma 10g (+/-20%) paczka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45.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Cynamon 10g  (+/-20%) paczka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46.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Imbir suszony 10g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 paczka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47.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Gałka muszkatołowa 10g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 paczka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48.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Nasiona chia opak. 250 g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49.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Papryka wędzona 10g paczka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50.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Liście laurowe 5 g paczka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51.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Pieprz ziołowy  10 g paczka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52.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Owoce jałowca 10 g paczka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53.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Goździki 10 g paczka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54.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Majeranek  8 g paczka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55.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Lubczyk 10 g paczka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56.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Sos sojowy 150 ml (+/-20%) butelka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57.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Suszone  pomidory w oleju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280 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58.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 xml:space="preserve">Olej kokosowy 600 ml szt.     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59.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Daktyle suszone opak. 500 g 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60.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Słonecznik łuskany 300 g opak.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61.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Mak niebieski 200 g           opak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62.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Rodzynki 350 g opak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63.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Morele suszone 350g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64.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Daktyle suszone 400g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65.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Ketchup 480g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66.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Majonez 620g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22"/>
              </w:rPr>
              <w:t>67.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color w:val="auto"/>
                <w:lang w:eastAsia="hi-IN" w:bidi="hi-IN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>Masło klarowane 400g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  <w:color w:val="000000"/>
              </w:rPr>
            </w:pPr>
            <w:r>
              <w:rPr>
                <w:rFonts w:eastAsia="Lucida Sans Unicode"/>
                <w:bCs/>
                <w:color w:val="000000"/>
                <w:sz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68.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Olej  rafinowany rzepakowy z pierwszego tłoczenia filtrowany na zimno 1 litr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69.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Olej z przyprawami różne rodzaje 250ml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70.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Makaron  450g opak.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17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71.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Makaron ryżowy 200g opak.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17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72.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Migdały 150g opak.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73.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Wiórki kokosowe 200 g opak.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74.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Orzech laskowy 200 g opak.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75.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 xml:space="preserve">Kasza jaglana 400g opak.   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76.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 xml:space="preserve">Kasza pęczak 400g opak.   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77.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Mąka pszenna typ 650 ,1kg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78.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Mąka pszenna typ 1850, 1kg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79.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 xml:space="preserve">Kasza gryczana 900g opak.   </w:t>
            </w:r>
          </w:p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80.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Sól jodowana 1kg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22"/>
              </w:rPr>
              <w:t>81.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color w:val="auto"/>
                <w:lang w:eastAsia="hi-IN" w:bidi="hi-IN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>Ryż brązowy 400g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FF0000"/>
              </w:rPr>
            </w:pPr>
            <w:r>
              <w:rPr>
                <w:color w:val="000000"/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22"/>
              </w:rPr>
              <w:t>82.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color w:val="auto"/>
                <w:lang w:eastAsia="hi-IN" w:bidi="hi-IN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>Oliwa 500g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  <w:color w:val="000000"/>
              </w:rPr>
            </w:pPr>
            <w:r>
              <w:rPr>
                <w:rFonts w:eastAsia="Lucida Sans Unicode"/>
                <w:bCs/>
                <w:color w:val="000000"/>
                <w:sz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83.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Drożdże  10 dkg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84.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Tofu wędzone 180g op.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85.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Miód wielokwiatowy 800ml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100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  <w:b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Klub Seniora nr 2</w:t>
            </w:r>
          </w:p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(dostawa – 1 x w tygodniu)</w:t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86.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Sałatka warzywna</w:t>
              <w:br/>
              <w:t xml:space="preserve"> 120 g (+/- 20%)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87.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 xml:space="preserve">Łosoś wędzony </w:t>
              <w:br/>
              <w:t>150 g (+/- 20%)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88.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Wędlina w opakowaniu</w:t>
              <w:br/>
              <w:t xml:space="preserve"> 250 g (+/- 20%)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89.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Kabanosy 90 g (+/- 20%)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90.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 xml:space="preserve">Parówki  z szynki </w:t>
              <w:br/>
              <w:t>220 g (+/- 20%)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91.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>Dżem truskawkowy</w:t>
              <w:br/>
              <w:t xml:space="preserve"> 220g (+/- 20%)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92.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 xml:space="preserve">Dżem wiśniowy </w:t>
              <w:br/>
              <w:t>220g (+/- 20%)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rFonts w:cs="Arial"/>
                <w:sz w:val="22"/>
              </w:rPr>
              <w:t>93.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>Suszone daktyle</w:t>
              <w:br/>
              <w:t xml:space="preserve"> 150 g (+/- 20%)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94.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 xml:space="preserve">Suszone morele </w:t>
              <w:br/>
              <w:t>350g (+/- 20%)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95.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>Cukierki  o smaku jogurtowo-owocowym (kg)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</w:rPr>
              <w:t>13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kg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96.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>Krówka mleczna (kg)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</w:rPr>
              <w:t>14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kg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97.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>Cukierki galaretki w czekoladzie (kg)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kg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98.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>Cukierki kokosowe polane  czekoladą (kg)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</w:rPr>
              <w:t>13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kg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99.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>Ciastka kruche z marmoladą 500 g (+/- 20%)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100.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 xml:space="preserve">Wafelek czekoladowy </w:t>
              <w:br/>
              <w:t>50 g (+/- 20%)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</w:rPr>
              <w:t>90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101.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 xml:space="preserve">Wafelki różne smaki </w:t>
              <w:br/>
              <w:t>150 g (+/- 20%)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102.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>Rurki z  kremem czekoladowym</w:t>
              <w:br/>
              <w:t>2 kg (+/- 20%)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103.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>Cukier biały kryształ (1kg)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kg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104.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 xml:space="preserve">Kawa sypana 500 g </w:t>
              <w:br/>
              <w:t>(+/- 20%)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105.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>Kawa rozpuszczalna</w:t>
              <w:br/>
              <w:t xml:space="preserve"> 200 g (+/- 20%)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106.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lang w:eastAsia="hi-IN" w:bidi="hi-IN"/>
              </w:rPr>
              <w:t xml:space="preserve">Herbata czarna </w:t>
              <w:br/>
              <w:t>100 torebek (torebka 2 g)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821" w:hRule="atLeast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107.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Herbata miętowa</w:t>
              <w:br/>
              <w:t>20 torebek/opakowanie (torebka 2g)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903" w:hRule="atLeast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108.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sz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Herbata dzika róża</w:t>
              <w:br/>
              <w:t>20 torebek/opakowanie (torebka 2 g)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109.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 xml:space="preserve">Herbata owocowa malinowa </w:t>
              <w:br/>
              <w:t>20 torebek/opakowanie (torebka 2 g)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110.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Herbata owocowa</w:t>
              <w:br/>
              <w:t xml:space="preserve">melisa pomarańcza </w:t>
              <w:br/>
              <w:t>20 torebek/opakowanie</w:t>
              <w:br/>
              <w:t>(torebka 2g)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111.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Woda niegazowana (1,5l)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80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112.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Woda gazowana (1,5l)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80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113.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Sok  100% jabłkowy  (1l)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114.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Sok 100% pomarańczowy (1l)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115.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Sok  100% multiwitamina (1l)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</w:rPr>
            </w:pPr>
            <w:r>
              <w:rPr>
                <w:rFonts w:cs="Arial"/>
                <w:sz w:val="22"/>
              </w:rPr>
              <w:t>116.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Miód wielokwiatowy</w:t>
              <w:br/>
              <w:t>950 g (+/- 20%)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100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Klub Rodziny</w:t>
            </w:r>
          </w:p>
          <w:p>
            <w:pPr>
              <w:pStyle w:val="Standard"/>
              <w:spacing w:lineRule="atLeast" w:line="23"/>
              <w:jc w:val="center"/>
              <w:rPr>
                <w:rFonts w:cs="Arial"/>
                <w:b/>
                <w:b/>
                <w:bCs/>
                <w:color w:val="auto"/>
                <w:sz w:val="22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(dostawa – 1 x w tygodniu)</w:t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117.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Kawa rozpuszczalna 200-250  g.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118.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Kawa sypana 250 g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119.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Sok owocowy różne smaki 1L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130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Sok owocowo-warzywny różne smaki 0,3 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140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121.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Woda niegazowana 1,5 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Woda niegazowana 0,5 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95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123.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Woda gazowana 0,5 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95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124.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Herbata czarna 92 tb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125.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Czekolada mleczna różne smaki 100 g (+/- 20%)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70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126.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tLeast" w:line="23" w:before="0" w:after="0"/>
              <w:rPr/>
            </w:pPr>
            <w:r>
              <w:rPr>
                <w:rFonts w:eastAsia="Courier New" w:ascii="Arial Narrow" w:hAnsi="Arial Narrow"/>
                <w:bCs/>
                <w:kern w:val="2"/>
                <w:lang w:eastAsia="hi-IN" w:bidi="hi-IN"/>
              </w:rPr>
              <w:t xml:space="preserve">Ciastka różne smaki 170 g </w:t>
            </w:r>
          </w:p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70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127.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tLeast" w:line="23" w:before="0" w:after="0"/>
              <w:rPr/>
            </w:pPr>
            <w:r>
              <w:rPr>
                <w:rFonts w:eastAsia="Courier New" w:ascii="Arial Narrow" w:hAnsi="Arial Narrow"/>
                <w:bCs/>
                <w:kern w:val="2"/>
                <w:lang w:eastAsia="hi-IN" w:bidi="hi-IN"/>
              </w:rPr>
              <w:t xml:space="preserve">Żelki różne rodzaje 200 g </w:t>
            </w:r>
          </w:p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128.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tLeast" w:line="23" w:before="0" w:after="0"/>
              <w:rPr/>
            </w:pPr>
            <w:r>
              <w:rPr>
                <w:rFonts w:eastAsia="Courier New" w:ascii="Arial Narrow" w:hAnsi="Arial Narrow"/>
                <w:bCs/>
                <w:kern w:val="2"/>
                <w:lang w:eastAsia="hi-IN" w:bidi="hi-IN"/>
              </w:rPr>
              <w:t xml:space="preserve">Pianki różne rodzaje 150 g. </w:t>
            </w:r>
          </w:p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129.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Paluszki słone 200 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27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130.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Biszkopty 120 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131.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Krakersy 175 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Lody różne smaki 50 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133.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Biszkopty z galaretką różne smaki 147 g 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60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134.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Guma rozpuszczalna  Mix guma rozpuszczalna 150 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135.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Ciastko biszkoptowe z nadzieniem czekoladowym 50 g(+/-20%)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90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136.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Wafel 5x25 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137.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Pianka cięta w czekoladzie różne smaki 360 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138.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Wafel różne smaki 44 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80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139.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 xml:space="preserve">Wafle różne smaki 180 g (+/-20%)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140.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Herbatniki 50 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80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141.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tLeast" w:line="23" w:before="0" w:after="0"/>
              <w:rPr/>
            </w:pPr>
            <w:r>
              <w:rPr>
                <w:rFonts w:eastAsia="Courier New" w:ascii="Arial Narrow" w:hAnsi="Arial Narrow"/>
                <w:bCs/>
                <w:kern w:val="2"/>
                <w:lang w:eastAsia="hi-IN" w:bidi="hi-IN"/>
              </w:rPr>
              <w:t>Czekoladki dla dzieci 100 g</w:t>
            </w:r>
          </w:p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Sękacz 24 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143.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 xml:space="preserve">Cukierki czekoladowe różne rodzaje 1 kg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kg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144.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tLeast" w:line="23" w:before="0" w:after="0"/>
              <w:rPr/>
            </w:pPr>
            <w:r>
              <w:rPr>
                <w:rFonts w:eastAsia="Courier New" w:ascii="Arial Narrow" w:hAnsi="Arial Narrow"/>
                <w:bCs/>
                <w:kern w:val="2"/>
                <w:lang w:eastAsia="hi-IN" w:bidi="hi-IN"/>
              </w:rPr>
              <w:t xml:space="preserve">Ciastka różne rodzaje 140 g </w:t>
            </w:r>
          </w:p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145.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Ciastka 135 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146.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Wafelek 50 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147.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tLeast" w:line="23" w:before="0" w:after="0"/>
              <w:rPr/>
            </w:pPr>
            <w:r>
              <w:rPr>
                <w:rFonts w:eastAsia="Courier New" w:ascii="Arial Narrow" w:hAnsi="Arial Narrow"/>
                <w:bCs/>
                <w:kern w:val="2"/>
                <w:lang w:eastAsia="hi-IN" w:bidi="hi-IN"/>
              </w:rPr>
              <w:t>Orzechy w czekoladzie 150 g</w:t>
            </w:r>
          </w:p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148.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tLeast" w:line="23" w:before="0" w:after="0"/>
              <w:rPr/>
            </w:pPr>
            <w:r>
              <w:rPr>
                <w:rFonts w:eastAsia="Courier New" w:ascii="Arial Narrow" w:hAnsi="Arial Narrow"/>
                <w:bCs/>
                <w:kern w:val="2"/>
                <w:lang w:eastAsia="hi-IN" w:bidi="hi-IN"/>
              </w:rPr>
              <w:t xml:space="preserve">Baton różne rodzaje 42 g </w:t>
            </w:r>
          </w:p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85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149.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Rogal z nadzieniem 60 g różne smaki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80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150.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Bombonierka 110 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151.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Pierniki suche 94 g (+/-20%)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opakowań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152.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rFonts w:eastAsia="Courier New"/>
                <w:bCs/>
                <w:color w:val="auto"/>
                <w:sz w:val="22"/>
                <w:szCs w:val="22"/>
                <w:lang w:eastAsia="hi-IN" w:bidi="hi-IN"/>
              </w:rPr>
              <w:t>Cukier biały 1 kg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rFonts w:eastAsia="Lucida Sans Unicode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kg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right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sz w:val="22"/>
              </w:rPr>
              <w:t>RAZEM OFERTA BRUTTO: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jc w:val="right"/>
              <w:rPr>
                <w:rFonts w:cs="Arial"/>
                <w:b/>
                <w:b/>
              </w:rPr>
            </w:pPr>
            <w:r>
              <w:rPr>
                <w:rFonts w:cs="Arial"/>
                <w:b/>
                <w:sz w:val="22"/>
              </w:rPr>
              <w:t>RAZEM OFERTA NETTO: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tLeast" w:line="23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Arial Narrow" w:cs="Arial Narrow"/>
          <w:lang w:eastAsia="zh-CN"/>
        </w:rPr>
      </w:pPr>
      <w:r>
        <w:rPr>
          <w:rFonts w:eastAsia="Arial Narrow" w:cs="Arial Narrow" w:ascii="Arial Narrow" w:hAnsi="Arial Narrow"/>
          <w:lang w:eastAsia="zh-CN"/>
        </w:rPr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Arial Narrow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lang w:eastAsia="zh-CN"/>
        </w:rPr>
      </w:pPr>
      <w:r>
        <w:rPr>
          <w:rFonts w:eastAsia="Arial Narrow" w:cs="Arial Narrow" w:ascii="Arial Narrow" w:hAnsi="Arial Narrow"/>
          <w:lang w:eastAsia="zh-CN"/>
        </w:rPr>
        <w:t xml:space="preserve">                                                                                       </w:t>
      </w:r>
      <w:r>
        <w:rPr>
          <w:rFonts w:eastAsia="Calibri" w:cs="Arial Narrow" w:ascii="Arial Narrow" w:hAnsi="Arial Narrow"/>
          <w:sz w:val="18"/>
          <w:szCs w:val="18"/>
          <w:lang w:eastAsia="zh-CN"/>
        </w:rPr>
        <w:t>(podpis osoby lub osób uprawnionych do reprezentowania Wykonawcy)</w:t>
        <w:tab/>
        <w:tab/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>
      <w:pPr>
        <w:pStyle w:val="Normal"/>
        <w:spacing w:lineRule="auto" w:line="276" w:before="0" w:after="0"/>
        <w:ind w:left="3540" w:firstLine="708"/>
        <w:jc w:val="center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sz w:val="18"/>
          <w:szCs w:val="18"/>
          <w:lang w:eastAsia="zh-CN"/>
        </w:rPr>
        <w:t>(miejscowość i data)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UWAGA</w:t>
      </w:r>
      <w:r>
        <w:rPr>
          <w:sz w:val="22"/>
          <w:szCs w:val="22"/>
        </w:rPr>
        <w:t>: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Okres przydatności do spożycia deklarowany przez producenta w przypadku: produktów spożywczych powinien wynosić nie mniej niż miesiąc od daty dostawy (z wyjątkiem sałatki warzywnej, której termin przydatności do spożycia powinien wynosić nie mniej niż tydzień od daty dostawy).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Ponadto, Dostawca gwarantuje, że dostarczony Zamawiającemu na podstawie zawartej umowy towar, będzie: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- produktem wysokiej jakości, bez wad, I gatunku,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- odpowiadał polskim normom,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- oznaczony datą przydatności do spożycia,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- posiadał właściwe atesty, stosownie do obowiązujących przepisów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nieprzyjęcia dostawy o złej jakości i zbyt krótkich lub nieaktualnych terminach przydatności do spożycia.</w:t>
      </w:r>
    </w:p>
    <w:p>
      <w:pPr>
        <w:pStyle w:val="Normal"/>
        <w:spacing w:lineRule="auto" w:line="276"/>
        <w:jc w:val="right"/>
        <w:rPr>
          <w:rFonts w:ascii="Arial Narrow" w:hAnsi="Arial Narrow" w:eastAsia="Times New Roman" w:cs="Times New Roman"/>
          <w:i/>
          <w:i/>
          <w:iCs/>
          <w:color w:val="00000A"/>
          <w:kern w:val="2"/>
          <w:sz w:val="19"/>
          <w:szCs w:val="19"/>
          <w:u w:val="single"/>
          <w:lang w:eastAsia="pl-PL"/>
        </w:rPr>
      </w:pPr>
      <w:r>
        <w:rPr>
          <w:rFonts w:eastAsia="Times New Roman" w:cs="Times New Roman" w:ascii="Arial Narrow" w:hAnsi="Arial Narrow"/>
          <w:i/>
          <w:iCs/>
          <w:color w:val="00000A"/>
          <w:kern w:val="2"/>
          <w:sz w:val="19"/>
          <w:szCs w:val="19"/>
          <w:u w:val="single"/>
          <w:lang w:eastAsia="pl-PL"/>
        </w:rPr>
      </w:r>
      <w:r>
        <w:br w:type="page"/>
      </w:r>
    </w:p>
    <w:p>
      <w:pPr>
        <w:pStyle w:val="Standard"/>
        <w:spacing w:lineRule="auto" w:line="276"/>
        <w:jc w:val="right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  <w:t>Załącznik nr 1e do zapytania ofertowego –</w:t>
      </w:r>
    </w:p>
    <w:p>
      <w:pPr>
        <w:pStyle w:val="Standard"/>
        <w:spacing w:lineRule="auto" w:line="276"/>
        <w:jc w:val="right"/>
        <w:rPr>
          <w:rFonts w:eastAsia="Calibri" w:cs="Arial Narrow"/>
          <w:sz w:val="18"/>
          <w:szCs w:val="18"/>
          <w:lang w:eastAsia="zh-CN"/>
        </w:rPr>
      </w:pPr>
      <w:r>
        <w:rPr>
          <w:i/>
          <w:iCs/>
          <w:color w:val="auto"/>
          <w:sz w:val="19"/>
          <w:szCs w:val="19"/>
          <w:u w:val="single"/>
        </w:rPr>
        <w:t>OKS.8120.5.2019 z dn. 16.04.2021 r.</w:t>
      </w:r>
    </w:p>
    <w:p>
      <w:pPr>
        <w:pStyle w:val="Standard"/>
        <w:spacing w:lineRule="auto" w:line="276"/>
        <w:jc w:val="right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  <w:t>Formularz cenowy</w:t>
      </w:r>
    </w:p>
    <w:p>
      <w:pPr>
        <w:pStyle w:val="Standard"/>
        <w:spacing w:lineRule="auto" w:line="276"/>
        <w:rPr>
          <w:rFonts w:eastAsia="Calibri" w:cs="Arial Narrow"/>
          <w:lang w:eastAsia="zh-CN"/>
        </w:rPr>
      </w:pPr>
      <w:r>
        <w:rPr>
          <w:rFonts w:eastAsia="Calibri" w:cs="Arial Narrow"/>
          <w:lang w:eastAsia="zh-CN"/>
        </w:rPr>
        <w:t>........................................................................</w:t>
      </w:r>
    </w:p>
    <w:p>
      <w:pPr>
        <w:pStyle w:val="Standard"/>
        <w:spacing w:lineRule="auto" w:line="276"/>
        <w:rPr>
          <w:rFonts w:eastAsia="Calibri" w:cs="Arial Narrow"/>
          <w:sz w:val="18"/>
          <w:szCs w:val="18"/>
          <w:lang w:eastAsia="zh-CN"/>
        </w:rPr>
      </w:pPr>
      <w:r>
        <w:rPr>
          <w:rFonts w:eastAsia="Arial Narrow" w:cs="Arial Narrow"/>
          <w:lang w:eastAsia="zh-CN"/>
        </w:rPr>
        <w:t xml:space="preserve">                  </w:t>
      </w:r>
      <w:r>
        <w:rPr>
          <w:rFonts w:eastAsia="Calibri" w:cs="Arial Narrow"/>
          <w:sz w:val="18"/>
          <w:szCs w:val="18"/>
          <w:lang w:eastAsia="zh-CN"/>
        </w:rPr>
        <w:t>(pieczęć Wykonawcy)</w:t>
      </w:r>
    </w:p>
    <w:p>
      <w:pPr>
        <w:pStyle w:val="Standard"/>
        <w:spacing w:lineRule="auto" w:line="276"/>
        <w:jc w:val="right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</w:r>
    </w:p>
    <w:p>
      <w:pPr>
        <w:pStyle w:val="Standard"/>
        <w:tabs>
          <w:tab w:val="clear" w:pos="708"/>
          <w:tab w:val="left" w:pos="13892" w:leader="none"/>
        </w:tabs>
        <w:spacing w:lineRule="auto" w:line="276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Formularz cenowy</w:t>
      </w:r>
    </w:p>
    <w:p>
      <w:pPr>
        <w:pStyle w:val="Standard"/>
        <w:spacing w:lineRule="auto" w:line="276"/>
        <w:jc w:val="center"/>
        <w:rPr>
          <w:color w:val="auto"/>
        </w:rPr>
      </w:pPr>
      <w:r>
        <w:rPr>
          <w:rFonts w:eastAsia="Calibri" w:cs="Arial Narrow"/>
          <w:color w:val="auto"/>
          <w:lang w:eastAsia="zh-CN"/>
        </w:rPr>
        <w:t>Część V – dostawa warzyw oraz owoców:</w:t>
      </w:r>
    </w:p>
    <w:tbl>
      <w:tblPr>
        <w:tblW w:w="10060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550"/>
        <w:gridCol w:w="2853"/>
        <w:gridCol w:w="709"/>
        <w:gridCol w:w="994"/>
        <w:gridCol w:w="1279"/>
        <w:gridCol w:w="857"/>
        <w:gridCol w:w="1127"/>
        <w:gridCol w:w="1689"/>
      </w:tblGrid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Stawka VAT</w:t>
              <w:br/>
              <w:t>(w %)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2CC" w:val="clear"/>
            <w:vAlign w:val="center"/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brutto</w:t>
            </w:r>
          </w:p>
        </w:tc>
      </w:tr>
      <w:tr>
        <w:trPr/>
        <w:tc>
          <w:tcPr>
            <w:tcW w:w="100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Klub Seniora nr 1</w:t>
            </w:r>
          </w:p>
          <w:p>
            <w:pPr>
              <w:pStyle w:val="Standard"/>
              <w:spacing w:lineRule="auto" w:line="240"/>
              <w:jc w:val="center"/>
              <w:rPr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(dostawa – 2 x w tygodniu)</w:t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Banany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70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Pomarańcze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3.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Winogrona jasne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4.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Winogrono ciemne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5.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Jabłka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80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6.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Kiwi 350 g, (+/- 20%)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7.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Cytryna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8.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Brzoskwinie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9.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Grejpfrut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10.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Pomidory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11.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Ziemniaki 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12.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Ogórek świeży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13.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Szpinak 250 g, (+/-20%) opak.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14.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Papryka świeża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15.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Rzodkiewka pęczek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pęczków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16.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Cebula czerwona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17.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Włoszczyzna 450g 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18.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19.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lang w:eastAsia="hi-IN" w:bidi="hi-IN"/>
              </w:rPr>
            </w:pPr>
            <w:r>
              <w:rPr>
                <w:rFonts w:eastAsia="Courier New"/>
                <w:bCs/>
                <w:sz w:val="22"/>
                <w:lang w:eastAsia="hi-IN" w:bidi="hi-IN"/>
              </w:rPr>
              <w:t>Sałata głowiasta masłowa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20.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alibri" w:cs="Arial Narrow"/>
                <w:sz w:val="18"/>
                <w:szCs w:val="18"/>
                <w:lang w:eastAsia="zh-C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 xml:space="preserve">Rukola </w:t>
            </w:r>
            <w:r>
              <w:rPr>
                <w:rFonts w:eastAsia="Courier New"/>
                <w:bCs/>
                <w:sz w:val="22"/>
                <w:lang w:eastAsia="hi-IN" w:bidi="hi-IN"/>
              </w:rPr>
              <w:t>150 g 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21.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Imbir  szt. świeży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22.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Natka pietruszki pęczek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pęczków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23.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Awokado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24.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Szczypiorek pęczek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pęczków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25.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Pieczarki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26.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Por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27.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Czosnek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28.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29.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Buraki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30.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Dynia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31.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Soczewica zielona 400-500g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32.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Marchew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33.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Seler naciowy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34.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35.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Czerwona soczewica 350g</w:t>
            </w:r>
          </w:p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36.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Owoce mrożone truskawki 350g 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37.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Owoce mrożone jagody 280g</w:t>
            </w:r>
          </w:p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(+/-20%)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28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38.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Ananas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39.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Mango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szt.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100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b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Klub Seniora nr 2</w:t>
            </w:r>
          </w:p>
          <w:p>
            <w:pPr>
              <w:pStyle w:val="Standard"/>
              <w:spacing w:lineRule="auto" w:line="240"/>
              <w:jc w:val="center"/>
              <w:rPr>
                <w:color w:val="auto"/>
              </w:rPr>
            </w:pPr>
            <w:r>
              <w:rPr>
                <w:rFonts w:cs="Arial"/>
                <w:b/>
                <w:bCs/>
                <w:color w:val="auto"/>
                <w:sz w:val="22"/>
              </w:rPr>
              <w:t>(dostawa – 1 x w tygodniu)</w:t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40.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Banany (kg)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41.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Pomarańcze (kg)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42.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Winogrona  jasne (kg)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43.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Winogrona ciemne (kg)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44.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Jabłka  (kg)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35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45.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Kiwi 350g (+/- 20%)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opakowań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46.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Cytryna (kg)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47.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Brzoskwinie (kg)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</w:rPr>
            </w:pPr>
            <w:r>
              <w:rPr>
                <w:rFonts w:cs="Arial"/>
                <w:sz w:val="22"/>
              </w:rPr>
              <w:t>48.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eastAsia="Courier New"/>
                <w:bCs/>
                <w:szCs w:val="22"/>
                <w:lang w:eastAsia="hi-IN" w:bidi="hi-IN"/>
              </w:rPr>
            </w:pPr>
            <w:r>
              <w:rPr>
                <w:rFonts w:eastAsia="Courier New"/>
                <w:bCs/>
                <w:sz w:val="22"/>
                <w:szCs w:val="22"/>
                <w:lang w:eastAsia="hi-IN" w:bidi="hi-IN"/>
              </w:rPr>
              <w:t>Grejpfrut (kg)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bCs/>
              </w:rPr>
            </w:pPr>
            <w:r>
              <w:rPr>
                <w:bCs/>
                <w:sz w:val="22"/>
              </w:rPr>
              <w:t>kg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  <w:tr>
        <w:trPr/>
        <w:tc>
          <w:tcPr>
            <w:tcW w:w="83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right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RAZEM OFERTA BRUTTO: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</w:r>
          </w:p>
        </w:tc>
      </w:tr>
      <w:tr>
        <w:trPr/>
        <w:tc>
          <w:tcPr>
            <w:tcW w:w="83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jc w:val="right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RAZEM OFERTA NETTO: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spacing w:lineRule="auto" w:line="24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</w:r>
          </w:p>
        </w:tc>
      </w:tr>
    </w:tbl>
    <w:p>
      <w:pPr>
        <w:pStyle w:val="Standard"/>
        <w:spacing w:lineRule="auto" w:line="276"/>
        <w:jc w:val="right"/>
        <w:rPr>
          <w:i/>
          <w:i/>
          <w:iCs/>
          <w:sz w:val="19"/>
          <w:szCs w:val="19"/>
          <w:u w:val="single"/>
        </w:rPr>
      </w:pPr>
      <w:r>
        <w:rPr>
          <w:i/>
          <w:iCs/>
          <w:sz w:val="19"/>
          <w:szCs w:val="19"/>
          <w:u w:val="single"/>
        </w:rPr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Arial Narrow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lang w:eastAsia="zh-CN"/>
        </w:rPr>
      </w:pPr>
      <w:r>
        <w:rPr>
          <w:rFonts w:eastAsia="Arial Narrow" w:cs="Arial Narrow" w:ascii="Arial Narrow" w:hAnsi="Arial Narrow"/>
          <w:lang w:eastAsia="zh-CN"/>
        </w:rPr>
        <w:t xml:space="preserve">                                                                                       </w:t>
      </w:r>
      <w:r>
        <w:rPr>
          <w:rFonts w:eastAsia="Calibri" w:cs="Arial Narrow" w:ascii="Arial Narrow" w:hAnsi="Arial Narrow"/>
          <w:sz w:val="18"/>
          <w:szCs w:val="18"/>
          <w:lang w:eastAsia="zh-CN"/>
        </w:rPr>
        <w:t>(podpis osoby lub osób uprawnionych do reprezentowania Wykonawcy)</w:t>
        <w:tab/>
        <w:tab/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>
      <w:pPr>
        <w:pStyle w:val="Normal"/>
        <w:spacing w:lineRule="auto" w:line="276" w:before="0" w:after="0"/>
        <w:ind w:left="3540" w:firstLine="708"/>
        <w:jc w:val="center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sz w:val="18"/>
          <w:szCs w:val="18"/>
          <w:lang w:eastAsia="zh-CN"/>
        </w:rPr>
        <w:t>(miejscowość i data)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UWAGA</w:t>
      </w:r>
      <w:r>
        <w:rPr>
          <w:sz w:val="22"/>
          <w:szCs w:val="22"/>
        </w:rPr>
        <w:t>: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Okres przydatności do spożycia deklarowany przez producenta w przypadku warzyw i owoców powinien wynosić nie mniej niż tydzień od daty dostawy,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Ponadto, Dostawca gwarantuje, że dostarczony Zamawiającemu na podstawie zawartej umowy towar, będzie: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- produktem wysokiej jakości, bez wad, I gatunku,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- odpowiadał polskim normom,</w:t>
      </w:r>
    </w:p>
    <w:p>
      <w:pPr>
        <w:pStyle w:val="Standard"/>
        <w:spacing w:lineRule="auto" w:line="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oznaczony datą przydatności do spożycia,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- posiadał właściwe atesty, stosownie do obowiązujących przepisów</w:t>
      </w:r>
    </w:p>
    <w:p>
      <w:pPr>
        <w:pStyle w:val="Standard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nieprzyjęcia dostawy o złej jakości i zbyt krótkich lub nieaktualnych terminach przydatności do spożycia.</w:t>
      </w:r>
    </w:p>
    <w:p>
      <w:pPr>
        <w:pStyle w:val="Normal"/>
        <w:rPr>
          <w:rFonts w:ascii="Arial Narrow" w:hAnsi="Arial Narrow"/>
          <w:i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</w:r>
      <w:r>
        <w:br w:type="page"/>
      </w:r>
    </w:p>
    <w:p>
      <w:pPr>
        <w:pStyle w:val="Normal"/>
        <w:spacing w:lineRule="auto" w:line="276" w:before="0" w:after="0"/>
        <w:jc w:val="right"/>
        <w:rPr>
          <w:rFonts w:ascii="Arial Narrow" w:hAnsi="Arial Narrow"/>
          <w:i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 xml:space="preserve">Załącznik nr 2 do zapytania ofertowego – </w:t>
      </w:r>
    </w:p>
    <w:p>
      <w:pPr>
        <w:pStyle w:val="Normal"/>
        <w:spacing w:lineRule="auto" w:line="276" w:before="0" w:after="0"/>
        <w:jc w:val="right"/>
        <w:rPr>
          <w:rFonts w:ascii="Arial Narrow" w:hAnsi="Arial Narrow"/>
          <w:i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OKS.8120.5.2019  z dn. 16.04.2021 r.</w:t>
      </w:r>
    </w:p>
    <w:p>
      <w:pPr>
        <w:pStyle w:val="Normal"/>
        <w:spacing w:lineRule="auto" w:line="276" w:before="0" w:after="0"/>
        <w:jc w:val="right"/>
        <w:rPr>
          <w:rFonts w:ascii="Arial Narrow" w:hAnsi="Arial Narrow"/>
          <w:i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Oświadczenie o braku powiązań z Zamawiającym</w:t>
      </w:r>
    </w:p>
    <w:p>
      <w:pPr>
        <w:pStyle w:val="Normal"/>
        <w:spacing w:lineRule="auto" w:line="276" w:before="0" w:after="0"/>
        <w:jc w:val="right"/>
        <w:rPr>
          <w:rFonts w:ascii="Arial Narrow" w:hAnsi="Arial Narrow"/>
          <w:i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</w:r>
    </w:p>
    <w:p>
      <w:pPr>
        <w:pStyle w:val="Normal"/>
        <w:spacing w:lineRule="auto" w:line="276" w:before="0" w:after="0"/>
        <w:rPr>
          <w:rFonts w:ascii="Arial Narrow" w:hAnsi="Arial Narrow" w:eastAsia="Arial Narrow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........................................................................</w:t>
      </w:r>
    </w:p>
    <w:p>
      <w:pPr>
        <w:pStyle w:val="Normal"/>
        <w:spacing w:lineRule="auto" w:line="276" w:before="0" w:after="0"/>
        <w:rPr>
          <w:rFonts w:ascii="Arial Narrow" w:hAnsi="Arial Narrow" w:eastAsia="Calibri" w:cs="Arial Narrow"/>
          <w:sz w:val="28"/>
          <w:szCs w:val="28"/>
          <w:lang w:eastAsia="zh-CN"/>
        </w:rPr>
      </w:pPr>
      <w:r>
        <w:rPr>
          <w:rFonts w:eastAsia="Arial Narrow" w:cs="Arial Narrow" w:ascii="Arial Narrow" w:hAnsi="Arial Narrow"/>
          <w:lang w:eastAsia="zh-CN"/>
        </w:rPr>
        <w:t xml:space="preserve">                  </w:t>
      </w:r>
      <w:r>
        <w:rPr>
          <w:rFonts w:eastAsia="Calibri" w:cs="Arial Narrow" w:ascii="Arial Narrow" w:hAnsi="Arial Narrow"/>
          <w:sz w:val="18"/>
          <w:szCs w:val="18"/>
          <w:lang w:eastAsia="zh-CN"/>
        </w:rPr>
        <w:t>(pieczęć Wykonawcy)</w:t>
      </w:r>
    </w:p>
    <w:p>
      <w:pPr>
        <w:pStyle w:val="Normal"/>
        <w:spacing w:lineRule="auto" w:line="276" w:before="0" w:after="0"/>
        <w:jc w:val="right"/>
        <w:rPr>
          <w:rFonts w:ascii="Arial Narrow" w:hAnsi="Arial Narrow"/>
          <w:i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Oświadczenie o braku powiązań z Zamawiającym</w:t>
      </w:r>
    </w:p>
    <w:p>
      <w:pPr>
        <w:pStyle w:val="Normal"/>
        <w:spacing w:lineRule="auto" w:line="276" w:before="0" w:after="57"/>
        <w:rPr>
          <w:rFonts w:ascii="Arial Narrow" w:hAnsi="Arial Narrow"/>
        </w:rPr>
      </w:pPr>
      <w:r>
        <w:rPr>
          <w:rFonts w:eastAsia="Wingdings" w:ascii="Arial Narrow" w:hAnsi="Arial Narrow"/>
          <w:u w:val="single"/>
        </w:rPr>
        <w:t>w postępowaniu o udzielenie zamówienia publicznego na</w:t>
      </w:r>
      <w:r>
        <w:rPr>
          <w:rFonts w:eastAsia="Wingdings" w:ascii="Arial Narrow" w:hAnsi="Arial Narrow"/>
        </w:rPr>
        <w:t xml:space="preserve"> dostawę artykułów spożywczych do klubów seniora oraz rodziny w ramach projektu pn. „Wsparcie usług społecznych w Gminie Miejskiej Nowe Miasto Lubawskie” prowadzonym przez </w:t>
      </w:r>
      <w:r>
        <w:rPr>
          <w:rFonts w:eastAsia="Wingdings" w:ascii="Arial Narrow" w:hAnsi="Arial Narrow"/>
          <w:b/>
          <w:bCs/>
        </w:rPr>
        <w:t>Gminę Miejską Nowe Miasto Lubawskie</w:t>
      </w:r>
    </w:p>
    <w:p>
      <w:pPr>
        <w:pStyle w:val="Normal"/>
        <w:spacing w:lineRule="auto" w:line="276" w:before="0" w:after="57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 w:before="0" w:after="0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Nazwa Wykonawcy .......................................................................................................................................…</w:t>
      </w:r>
    </w:p>
    <w:p>
      <w:pPr>
        <w:pStyle w:val="Normal"/>
        <w:spacing w:lineRule="auto" w:line="360" w:before="240" w:after="0"/>
        <w:rPr>
          <w:rFonts w:ascii="Arial Narrow" w:hAnsi="Arial Narrow" w:eastAsia="Calibri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Adres Wykonawcy 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76" w:before="57" w:after="57"/>
        <w:jc w:val="both"/>
        <w:rPr>
          <w:rFonts w:ascii="Arial Narrow" w:hAnsi="Arial Narrow"/>
        </w:rPr>
      </w:pPr>
      <w:r>
        <w:rPr>
          <w:rFonts w:eastAsia="Wingdings" w:ascii="Arial Narrow" w:hAnsi="Arial Narrow"/>
          <w:u w:val="single"/>
        </w:rPr>
        <w:t>Oświadczam, że:</w:t>
      </w:r>
    </w:p>
    <w:p>
      <w:pPr>
        <w:pStyle w:val="Normal"/>
        <w:spacing w:lineRule="auto" w:line="276" w:before="0" w:after="0"/>
        <w:rPr>
          <w:rFonts w:ascii="Arial Narrow" w:hAnsi="Arial Narrow" w:eastAsia="Wingdings"/>
        </w:rPr>
      </w:pPr>
      <w:r>
        <w:rPr>
          <w:rFonts w:eastAsia="Wingdings" w:ascii="Arial Narrow" w:hAnsi="Arial Narrow"/>
          <w:b/>
          <w:bCs/>
        </w:rPr>
        <w:t>jestem /nie jestem*</w:t>
      </w:r>
      <w:r>
        <w:rPr>
          <w:rFonts w:eastAsia="Wingdings" w:ascii="Arial Narrow" w:hAnsi="Arial Narrow"/>
        </w:rPr>
        <w:t xml:space="preserve"> powiązany/a osobowo lub kapitałowo z Zamawiającym,</w:t>
      </w:r>
    </w:p>
    <w:p>
      <w:pPr>
        <w:pStyle w:val="Normal"/>
        <w:spacing w:lineRule="auto" w:line="276" w:before="0" w:after="0"/>
        <w:rPr>
          <w:rFonts w:ascii="Arial Narrow" w:hAnsi="Arial Narrow" w:eastAsia="Wingdings"/>
          <w:b/>
          <w:b/>
          <w:bCs/>
          <w:sz w:val="20"/>
          <w:szCs w:val="20"/>
        </w:rPr>
      </w:pPr>
      <w:r>
        <w:rPr>
          <w:rFonts w:eastAsia="Wingdings" w:ascii="Arial Narrow" w:hAnsi="Arial Narrow"/>
          <w:b/>
          <w:bCs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 Narrow" w:hAnsi="Arial Narrow" w:eastAsia="Wingdings"/>
          <w:b/>
          <w:b/>
          <w:bCs/>
          <w:sz w:val="20"/>
          <w:szCs w:val="20"/>
        </w:rPr>
      </w:pPr>
      <w:r>
        <w:rPr>
          <w:rFonts w:eastAsia="Wingdings" w:ascii="Arial Narrow" w:hAnsi="Arial Narrow"/>
          <w:b/>
          <w:bCs/>
          <w:sz w:val="20"/>
          <w:szCs w:val="20"/>
        </w:rPr>
        <w:t>*niepotrzebne skreślić</w:t>
      </w:r>
    </w:p>
    <w:p>
      <w:pPr>
        <w:pStyle w:val="Normal"/>
        <w:spacing w:lineRule="auto" w:line="276" w:before="0" w:after="0"/>
        <w:rPr>
          <w:rFonts w:ascii="Arial Narrow" w:hAnsi="Arial Narrow" w:eastAsia="Wingdings"/>
          <w:b/>
          <w:b/>
          <w:bCs/>
        </w:rPr>
      </w:pPr>
      <w:r>
        <w:rPr>
          <w:rFonts w:eastAsia="Wingdings" w:ascii="Arial Narrow" w:hAnsi="Arial Narrow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ascii="Arial Narrow" w:hAnsi="Arial Narrow" w:eastAsia="Wingdings"/>
          <w:b/>
          <w:b/>
          <w:bCs/>
        </w:rPr>
      </w:pPr>
      <w:r>
        <w:rPr>
          <w:rFonts w:eastAsia="Wingdings" w:ascii="Arial Narrow" w:hAnsi="Arial Narrow"/>
          <w:b/>
          <w:bCs/>
        </w:rPr>
        <w:t>W przypadku oferty Wykonawców wspólnie ubiegających się o zamówienie (konsorcjum, spółka cywilna) oświadczenie w swoim imieniu składa każdy z Wykonawców.</w:t>
      </w:r>
    </w:p>
    <w:p>
      <w:pPr>
        <w:pStyle w:val="Normal"/>
        <w:spacing w:lineRule="auto" w:line="276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sz w:val="18"/>
          <w:szCs w:val="18"/>
          <w:lang w:eastAsia="zh-CN"/>
        </w:rPr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Arial Narrow" w:cs="Arial Narrow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>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lang w:eastAsia="zh-CN"/>
        </w:rPr>
      </w:pPr>
      <w:r>
        <w:rPr>
          <w:rFonts w:eastAsia="Arial Narrow" w:cs="Arial Narrow" w:ascii="Arial Narrow" w:hAnsi="Arial Narrow"/>
          <w:lang w:eastAsia="zh-CN"/>
        </w:rPr>
        <w:t xml:space="preserve">                                                                              </w:t>
      </w:r>
      <w:r>
        <w:rPr>
          <w:rFonts w:eastAsia="Calibri" w:cs="Arial Narrow" w:ascii="Arial Narrow" w:hAnsi="Arial Narrow"/>
          <w:sz w:val="18"/>
          <w:szCs w:val="18"/>
          <w:lang w:eastAsia="zh-CN"/>
        </w:rPr>
        <w:t>(podpis osoby lub osób uprawnionych do reprezentowania Wykonawcy)</w:t>
        <w:tab/>
        <w:tab/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>
      <w:pPr>
        <w:pStyle w:val="Normal"/>
        <w:spacing w:lineRule="auto" w:line="276" w:before="0" w:after="0"/>
        <w:ind w:left="3540" w:firstLine="708"/>
        <w:jc w:val="center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sz w:val="18"/>
          <w:szCs w:val="18"/>
          <w:lang w:eastAsia="zh-CN"/>
        </w:rPr>
        <w:t>(miejscowość i data)</w:t>
      </w:r>
    </w:p>
    <w:p>
      <w:pPr>
        <w:pStyle w:val="Normal"/>
        <w:spacing w:lineRule="auto" w:line="276" w:before="0" w:after="0"/>
        <w:rPr>
          <w:rFonts w:ascii="Arial Narrow" w:hAnsi="Arial Narrow" w:eastAsia="Calibri" w:cs="Arial Narrow"/>
          <w:sz w:val="20"/>
          <w:szCs w:val="20"/>
          <w:u w:val="single"/>
          <w:lang w:eastAsia="zh-CN"/>
        </w:rPr>
      </w:pPr>
      <w:r>
        <w:rPr>
          <w:rFonts w:eastAsia="Calibri" w:cs="Arial Narrow" w:ascii="Arial Narrow" w:hAnsi="Arial Narrow"/>
          <w:sz w:val="20"/>
          <w:szCs w:val="20"/>
          <w:u w:val="single"/>
          <w:lang w:eastAsia="zh-CN"/>
        </w:rPr>
      </w:r>
    </w:p>
    <w:p>
      <w:pPr>
        <w:pStyle w:val="Normal"/>
        <w:spacing w:lineRule="auto" w:line="276" w:before="0" w:after="0"/>
        <w:jc w:val="both"/>
        <w:rPr>
          <w:rFonts w:ascii="Arial Narrow" w:hAnsi="Arial Narrow" w:cs="Arial"/>
          <w:i/>
          <w:i/>
          <w:iCs/>
        </w:rPr>
      </w:pPr>
      <w:r>
        <w:rPr>
          <w:rFonts w:cs="Arial" w:ascii="Arial Narrow" w:hAnsi="Arial Narrow"/>
          <w:i/>
          <w:iCs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 szczególności na:</w:t>
      </w:r>
    </w:p>
    <w:p>
      <w:pPr>
        <w:pStyle w:val="Normal"/>
        <w:spacing w:lineRule="auto" w:line="276" w:before="0" w:after="0"/>
        <w:jc w:val="both"/>
        <w:rPr>
          <w:rFonts w:ascii="Arial Narrow" w:hAnsi="Arial Narrow" w:cs="Arial"/>
          <w:i/>
          <w:i/>
          <w:iCs/>
        </w:rPr>
      </w:pPr>
      <w:r>
        <w:rPr>
          <w:rFonts w:cs="Arial" w:ascii="Arial Narrow" w:hAnsi="Arial Narrow"/>
          <w:i/>
          <w:iCs/>
        </w:rPr>
        <w:t>a) uczestniczeniu w spółce jako wspólnik spółki cywilnej lub spółki osobowej,</w:t>
      </w:r>
    </w:p>
    <w:p>
      <w:pPr>
        <w:pStyle w:val="Normal"/>
        <w:spacing w:lineRule="auto" w:line="276" w:before="0" w:after="0"/>
        <w:jc w:val="both"/>
        <w:rPr>
          <w:rFonts w:ascii="Arial Narrow" w:hAnsi="Arial Narrow" w:cs="Arial"/>
          <w:i/>
          <w:i/>
          <w:iCs/>
        </w:rPr>
      </w:pPr>
      <w:r>
        <w:rPr>
          <w:rFonts w:cs="Arial" w:ascii="Arial Narrow" w:hAnsi="Arial Narrow"/>
          <w:i/>
          <w:iCs/>
        </w:rPr>
        <w:t>b) posiadaniu co najmniej 10% udziałów lub akcji, o ile niższy próg nie wynika z przepisów prawa lub nie został określony przez IZ PO,</w:t>
      </w:r>
    </w:p>
    <w:p>
      <w:pPr>
        <w:pStyle w:val="Normal"/>
        <w:spacing w:lineRule="auto" w:line="276" w:before="0" w:after="0"/>
        <w:jc w:val="both"/>
        <w:rPr>
          <w:rFonts w:ascii="Arial Narrow" w:hAnsi="Arial Narrow" w:cs="Arial"/>
          <w:i/>
          <w:i/>
          <w:iCs/>
        </w:rPr>
      </w:pPr>
      <w:r>
        <w:rPr>
          <w:rFonts w:cs="Arial" w:ascii="Arial Narrow" w:hAnsi="Arial Narrow"/>
          <w:i/>
          <w:iCs/>
        </w:rPr>
        <w:t>c) pełnieniu funkcji członka organu nadzorczego lub zarządzającego, prokurenta, pełnomocnika,</w:t>
      </w:r>
    </w:p>
    <w:p>
      <w:pPr>
        <w:pStyle w:val="Normal"/>
        <w:spacing w:lineRule="auto" w:line="276" w:before="0" w:after="0"/>
        <w:jc w:val="both"/>
        <w:rPr>
          <w:rFonts w:ascii="Arial Narrow" w:hAnsi="Arial Narrow" w:cs="Arial"/>
          <w:i/>
          <w:i/>
          <w:iCs/>
        </w:rPr>
      </w:pPr>
      <w:r>
        <w:rPr>
          <w:rFonts w:cs="Arial" w:ascii="Arial Narrow" w:hAnsi="Arial Narrow"/>
          <w:i/>
          <w:iCs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sz w:val="18"/>
          <w:szCs w:val="18"/>
          <w:lang w:eastAsia="zh-CN"/>
        </w:rPr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sz w:val="18"/>
          <w:szCs w:val="18"/>
          <w:lang w:eastAsia="zh-CN"/>
        </w:rPr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sz w:val="18"/>
          <w:szCs w:val="18"/>
          <w:lang w:eastAsia="zh-CN"/>
        </w:rPr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sz w:val="18"/>
          <w:szCs w:val="18"/>
          <w:lang w:eastAsia="zh-CN"/>
        </w:rPr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>
          <w:rFonts w:eastAsia="Calibri" w:cs="Arial Narrow" w:ascii="Arial Narrow" w:hAnsi="Arial Narrow"/>
          <w:sz w:val="18"/>
          <w:szCs w:val="18"/>
          <w:lang w:eastAsia="zh-CN"/>
        </w:rPr>
      </w:r>
    </w:p>
    <w:p>
      <w:pPr>
        <w:pStyle w:val="Normal"/>
        <w:spacing w:lineRule="auto" w:line="276" w:before="0" w:after="0"/>
        <w:jc w:val="right"/>
        <w:rPr>
          <w:rFonts w:ascii="Arial Narrow" w:hAnsi="Arial Narrow" w:eastAsia="Calibri" w:cs="Arial Narrow"/>
          <w:sz w:val="18"/>
          <w:szCs w:val="18"/>
          <w:lang w:eastAsia="zh-CN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swiss"/>
    <w:pitch w:val="variable"/>
  </w:font>
  <w:font w:name="Arial Narrow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1455" w:leader="none"/>
        <w:tab w:val="center" w:pos="4536" w:leader="none"/>
        <w:tab w:val="left" w:pos="13892" w:leader="none"/>
      </w:tabs>
      <w:spacing w:before="0" w:after="0"/>
      <w:jc w:val="right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  <w:tab/>
      <w:tab/>
    </w:r>
    <w:r>
      <w:rPr>
        <w:rFonts w:cs="Arial" w:ascii="Arial" w:hAnsi="Arial"/>
        <w:b/>
        <w:sz w:val="16"/>
        <w:szCs w:val="16"/>
      </w:rPr>
      <w:fldChar w:fldCharType="begin"/>
    </w:r>
    <w:r>
      <w:rPr>
        <w:sz w:val="16"/>
        <w:b/>
        <w:szCs w:val="16"/>
        <w:rFonts w:cs="Arial" w:ascii="Arial" w:hAnsi="Arial"/>
      </w:rPr>
      <w:instrText> PAGE </w:instrText>
    </w:r>
    <w:r>
      <w:rPr>
        <w:sz w:val="16"/>
        <w:b/>
        <w:szCs w:val="16"/>
        <w:rFonts w:cs="Arial" w:ascii="Arial" w:hAnsi="Arial"/>
      </w:rPr>
      <w:fldChar w:fldCharType="separate"/>
    </w:r>
    <w:r>
      <w:rPr>
        <w:sz w:val="16"/>
        <w:b/>
        <w:szCs w:val="16"/>
        <w:rFonts w:cs="Arial" w:ascii="Arial" w:hAnsi="Arial"/>
      </w:rPr>
      <w:t>3</w:t>
    </w:r>
    <w:r>
      <w:rPr>
        <w:sz w:val="16"/>
        <w:b/>
        <w:szCs w:val="16"/>
        <w:rFonts w:cs="Arial" w:ascii="Arial" w:hAnsi="Arial"/>
      </w:rPr>
      <w:fldChar w:fldCharType="end"/>
    </w:r>
  </w:p>
  <w:p>
    <w:pPr>
      <w:pStyle w:val="Normal"/>
      <w:tabs>
        <w:tab w:val="clear" w:pos="708"/>
        <w:tab w:val="left" w:pos="1455" w:leader="none"/>
        <w:tab w:val="center" w:pos="4536" w:leader="none"/>
        <w:tab w:val="left" w:pos="13892" w:leader="none"/>
      </w:tabs>
      <w:spacing w:before="0" w:after="0"/>
      <w:jc w:val="right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  <w:p>
    <w:pPr>
      <w:pStyle w:val="Normal"/>
      <w:widowControl w:val="false"/>
      <w:tabs>
        <w:tab w:val="clear" w:pos="708"/>
        <w:tab w:val="center" w:pos="4536" w:leader="none"/>
        <w:tab w:val="right" w:pos="9072" w:leader="none"/>
      </w:tabs>
      <w:spacing w:before="0" w:after="0"/>
      <w:jc w:val="center"/>
      <w:textAlignment w:val="baseline"/>
      <w:rPr>
        <w:b/>
        <w:b/>
        <w:kern w:val="2"/>
        <w:sz w:val="18"/>
        <w:szCs w:val="18"/>
      </w:rPr>
    </w:pPr>
    <w:r>
      <w:rPr>
        <w:b/>
        <w:kern w:val="2"/>
        <w:sz w:val="18"/>
        <w:szCs w:val="18"/>
      </w:rPr>
      <w:t>„</w:t>
    </w:r>
    <w:r>
      <w:rPr>
        <w:b/>
        <w:kern w:val="2"/>
        <w:sz w:val="18"/>
        <w:szCs w:val="18"/>
      </w:rPr>
      <w:t>Wsparcie usług społecznych w Gminie Miejskiej Nowe Miasto Lubawskie” RPWM.11.02.03-28-0074/18</w:t>
    </w:r>
  </w:p>
  <w:p>
    <w:pPr>
      <w:pStyle w:val="Normal"/>
      <w:widowControl w:val="false"/>
      <w:tabs>
        <w:tab w:val="clear" w:pos="708"/>
        <w:tab w:val="center" w:pos="4536" w:leader="none"/>
        <w:tab w:val="right" w:pos="9072" w:leader="none"/>
      </w:tabs>
      <w:spacing w:before="0" w:after="160"/>
      <w:jc w:val="center"/>
      <w:textAlignment w:val="baseline"/>
      <w:rPr/>
    </w:pPr>
    <w:r>
      <w:rPr>
        <w:b/>
        <w:i/>
        <w:kern w:val="2"/>
        <w:sz w:val="18"/>
        <w:szCs w:val="18"/>
      </w:rPr>
      <w:t xml:space="preserve"> </w:t>
    </w:r>
    <w:r>
      <w:rPr>
        <w:kern w:val="2"/>
        <w:sz w:val="18"/>
        <w:szCs w:val="18"/>
      </w:rPr>
      <w:t>Projekt współfinansowany przez Unię Europejską ze środków  Europejskiego Funduszu Społecznego</w:t>
    </w:r>
    <w:r>
      <w:rPr>
        <w:b/>
        <w:i/>
        <w:kern w:val="2"/>
        <w:sz w:val="18"/>
        <w:szCs w:val="18"/>
      </w:rPr>
      <w:t xml:space="preserve"> </w:t>
    </w:r>
    <w:r>
      <w:rPr>
        <w:kern w:val="2"/>
        <w:sz w:val="18"/>
        <w:szCs w:val="18"/>
      </w:rPr>
      <w:t>w ramach  Regionalnego Programu Operacyjnego Województwa Warmińsko-Mazurskiego na lata 2014-2020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200"/>
      <w:jc w:val="right"/>
      <w:rPr>
        <w:rFonts w:ascii="Arial" w:hAnsi="Arial" w:eastAsia="Times New Roman" w:cs="Arial"/>
        <w:kern w:val="2"/>
        <w:sz w:val="19"/>
        <w:szCs w:val="19"/>
        <w:lang w:eastAsia="pl-PL"/>
      </w:rPr>
    </w:pPr>
    <w:r>
      <w:rPr>
        <w:rFonts w:eastAsia="Times New Roman" w:cs="Arial" w:ascii="Arial" w:hAnsi="Arial"/>
        <w:kern w:val="2"/>
        <w:sz w:val="19"/>
        <w:szCs w:val="19"/>
        <w:lang w:eastAsia="pl-PL"/>
      </w:rPr>
      <w:fldChar w:fldCharType="begin"/>
    </w:r>
    <w:r>
      <w:rPr>
        <w:sz w:val="19"/>
        <w:kern w:val="2"/>
        <w:szCs w:val="19"/>
        <w:rFonts w:eastAsia="Times New Roman" w:cs="Arial" w:ascii="Arial" w:hAnsi="Arial"/>
        <w:lang w:eastAsia="pl-PL"/>
      </w:rPr>
      <w:instrText> PAGE </w:instrText>
    </w:r>
    <w:r>
      <w:rPr>
        <w:sz w:val="19"/>
        <w:kern w:val="2"/>
        <w:szCs w:val="19"/>
        <w:rFonts w:eastAsia="Times New Roman" w:cs="Arial" w:ascii="Arial" w:hAnsi="Arial"/>
        <w:lang w:eastAsia="pl-PL"/>
      </w:rPr>
      <w:fldChar w:fldCharType="separate"/>
    </w:r>
    <w:r>
      <w:rPr>
        <w:sz w:val="19"/>
        <w:kern w:val="2"/>
        <w:szCs w:val="19"/>
        <w:rFonts w:eastAsia="Times New Roman" w:cs="Arial" w:ascii="Arial" w:hAnsi="Arial"/>
        <w:lang w:eastAsia="pl-PL"/>
      </w:rPr>
      <w:t>16</w:t>
    </w:r>
    <w:r>
      <w:rPr>
        <w:sz w:val="19"/>
        <w:kern w:val="2"/>
        <w:szCs w:val="19"/>
        <w:rFonts w:eastAsia="Times New Roman" w:cs="Arial" w:ascii="Arial" w:hAnsi="Arial"/>
        <w:lang w:eastAsia="pl-PL"/>
      </w:rPr>
      <w:fldChar w:fldCharType="end"/>
    </w:r>
  </w:p>
  <w:p>
    <w:pPr>
      <w:pStyle w:val="Normal"/>
      <w:widowControl w:val="false"/>
      <w:tabs>
        <w:tab w:val="clear" w:pos="708"/>
        <w:tab w:val="center" w:pos="4536" w:leader="none"/>
        <w:tab w:val="right" w:pos="9072" w:leader="none"/>
      </w:tabs>
      <w:spacing w:before="0" w:after="0"/>
      <w:jc w:val="center"/>
      <w:textAlignment w:val="baseline"/>
      <w:rPr>
        <w:b/>
        <w:b/>
        <w:kern w:val="2"/>
        <w:sz w:val="18"/>
        <w:szCs w:val="18"/>
      </w:rPr>
    </w:pPr>
    <w:r>
      <w:rPr>
        <w:b/>
        <w:kern w:val="2"/>
        <w:sz w:val="18"/>
        <w:szCs w:val="18"/>
      </w:rPr>
      <w:t>„</w:t>
    </w:r>
    <w:r>
      <w:rPr>
        <w:b/>
        <w:kern w:val="2"/>
        <w:sz w:val="18"/>
        <w:szCs w:val="18"/>
      </w:rPr>
      <w:t>Wsparcie usług społecznych w Gminie Miejskiej Nowe Miasto Lubawskie” RPWM.11.02.03-28-0074/18</w:t>
    </w:r>
  </w:p>
  <w:p>
    <w:pPr>
      <w:pStyle w:val="Normal"/>
      <w:widowControl w:val="false"/>
      <w:tabs>
        <w:tab w:val="clear" w:pos="708"/>
        <w:tab w:val="center" w:pos="4536" w:leader="none"/>
        <w:tab w:val="right" w:pos="9072" w:leader="none"/>
      </w:tabs>
      <w:spacing w:before="0" w:after="160"/>
      <w:jc w:val="center"/>
      <w:textAlignment w:val="baseline"/>
      <w:rPr/>
    </w:pPr>
    <w:r>
      <w:rPr>
        <w:b/>
        <w:i/>
        <w:kern w:val="2"/>
        <w:sz w:val="18"/>
        <w:szCs w:val="18"/>
      </w:rPr>
      <w:t xml:space="preserve"> </w:t>
    </w:r>
    <w:r>
      <w:rPr>
        <w:kern w:val="2"/>
        <w:sz w:val="18"/>
        <w:szCs w:val="18"/>
      </w:rPr>
      <w:t>Projekt współfinansowany przez Unię Europejską ze środków  Europejskiego Funduszu Społecznego</w:t>
    </w:r>
    <w:r>
      <w:rPr>
        <w:b/>
        <w:i/>
        <w:kern w:val="2"/>
        <w:sz w:val="18"/>
        <w:szCs w:val="18"/>
      </w:rPr>
      <w:t xml:space="preserve"> </w:t>
    </w:r>
    <w:r>
      <w:rPr>
        <w:kern w:val="2"/>
        <w:sz w:val="18"/>
        <w:szCs w:val="18"/>
      </w:rPr>
      <w:t>w ramach  Regionalnego Programu Operacyjnego Województwa Warmińsko-Mazurskiego na lata 2014-2020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tabs>
        <w:tab w:val="clear" w:pos="708"/>
        <w:tab w:val="left" w:pos="3120" w:leader="none"/>
      </w:tabs>
      <w:rPr/>
    </w:pPr>
    <w:r>
      <w:drawing>
        <wp:anchor behindDoc="0" distT="0" distB="0" distL="114300" distR="114300" simplePos="0" locked="0" layoutInCell="1" allowOverlap="1" relativeHeight="17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6110" cy="550545"/>
          <wp:effectExtent l="0" t="0" r="0" b="0"/>
          <wp:wrapTight wrapText="bothSides">
            <wp:wrapPolygon edited="0">
              <wp:start x="-200" y="0"/>
              <wp:lineTo x="-200" y="20530"/>
              <wp:lineTo x="21440" y="20530"/>
              <wp:lineTo x="21440" y="0"/>
              <wp:lineTo x="-200" y="0"/>
            </wp:wrapPolygon>
          </wp:wrapTight>
          <wp:docPr id="1" name="Obraz 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ListParagraph"/>
      <w:spacing w:before="0" w:after="0"/>
      <w:contextualSpacing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rPr/>
    </w:pPr>
    <w:r>
      <w:rPr/>
      <w:drawing>
        <wp:anchor behindDoc="0" distT="0" distB="0" distL="114300" distR="114300" simplePos="0" locked="0" layoutInCell="1" allowOverlap="1" relativeHeight="14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6110" cy="550545"/>
          <wp:effectExtent l="0" t="0" r="0" b="0"/>
          <wp:wrapTight wrapText="bothSides">
            <wp:wrapPolygon edited="0">
              <wp:start x="-200" y="0"/>
              <wp:lineTo x="-200" y="20530"/>
              <wp:lineTo x="21440" y="20530"/>
              <wp:lineTo x="21440" y="0"/>
              <wp:lineTo x="-200" y="0"/>
            </wp:wrapPolygon>
          </wp:wrapTight>
          <wp:docPr id="2" name="Obraz 3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istParagraph"/>
      <w:spacing w:before="0" w:after="160"/>
      <w:ind w:left="720" w:hanging="0"/>
      <w:contextualSpacing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57" w:hanging="357"/>
      </w:pPr>
      <w:rPr>
        <w:vertAlign w:val="baseline"/>
        <w:position w:val="0"/>
        <w:sz w:val="22"/>
        <w:sz w:val="22"/>
        <w:szCs w:val="22"/>
        <w:color w:val="auto"/>
      </w:rPr>
    </w:lvl>
    <w:lvl w:ilvl="1">
      <w:start w:val="1"/>
      <w:numFmt w:val="decimal"/>
      <w:lvlText w:val="%2)"/>
      <w:lvlJc w:val="left"/>
      <w:pPr>
        <w:ind w:left="720" w:hanging="363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24d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75a9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link w:val="Nagwek2Znak"/>
    <w:uiPriority w:val="9"/>
    <w:qFormat/>
    <w:rsid w:val="0001440a"/>
    <w:pPr>
      <w:keepNext w:val="true"/>
      <w:tabs>
        <w:tab w:val="clear" w:pos="708"/>
        <w:tab w:val="left" w:pos="0" w:leader="none"/>
      </w:tabs>
      <w:spacing w:lineRule="atLeast" w:line="200"/>
      <w:jc w:val="both"/>
      <w:outlineLvl w:val="1"/>
    </w:pPr>
    <w:rPr>
      <w:rFonts w:eastAsia="Arial Narrow" w:cs="Arial Narrow"/>
      <w:sz w:val="32"/>
      <w:szCs w:val="32"/>
    </w:rPr>
  </w:style>
  <w:style w:type="paragraph" w:styleId="Nagwek3">
    <w:name w:val="Heading 3"/>
    <w:basedOn w:val="Standard"/>
    <w:link w:val="Nagwek3Znak"/>
    <w:uiPriority w:val="9"/>
    <w:qFormat/>
    <w:rsid w:val="0001440a"/>
    <w:pPr>
      <w:keepNext w:val="true"/>
      <w:tabs>
        <w:tab w:val="clear" w:pos="708"/>
        <w:tab w:val="left" w:pos="360" w:leader="none"/>
      </w:tabs>
      <w:spacing w:lineRule="atLeast" w:line="200"/>
      <w:ind w:left="360" w:hanging="0"/>
      <w:jc w:val="both"/>
      <w:outlineLvl w:val="2"/>
    </w:pPr>
    <w:rPr>
      <w:rFonts w:eastAsia="Arial Narrow" w:cs="Arial Narrow"/>
      <w:b/>
      <w:bCs/>
      <w:sz w:val="22"/>
      <w:szCs w:val="22"/>
    </w:rPr>
  </w:style>
  <w:style w:type="paragraph" w:styleId="Nagwek4">
    <w:name w:val="Heading 4"/>
    <w:basedOn w:val="Standard"/>
    <w:link w:val="Nagwek4Znak"/>
    <w:uiPriority w:val="9"/>
    <w:qFormat/>
    <w:rsid w:val="0001440a"/>
    <w:pPr>
      <w:keepNext w:val="true"/>
      <w:spacing w:before="240" w:after="60"/>
      <w:outlineLvl w:val="3"/>
    </w:pPr>
    <w:rPr>
      <w:rFonts w:ascii="Calibri" w:hAnsi="Calibri" w:eastAsia="Calibri" w:cs="Calibri"/>
      <w:b/>
      <w:bCs/>
      <w:sz w:val="28"/>
      <w:szCs w:val="28"/>
    </w:rPr>
  </w:style>
  <w:style w:type="paragraph" w:styleId="Nagwek7">
    <w:name w:val="Heading 7"/>
    <w:basedOn w:val="Normal"/>
    <w:next w:val="Normal"/>
    <w:link w:val="Nagwek7Znak"/>
    <w:unhideWhenUsed/>
    <w:qFormat/>
    <w:rsid w:val="0096562e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10"/>
    <w:qFormat/>
    <w:rsid w:val="006c29f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c29f2"/>
    <w:rPr/>
  </w:style>
  <w:style w:type="character" w:styleId="Czeinternetowe" w:customStyle="1">
    <w:name w:val="Łącze internetowe"/>
    <w:basedOn w:val="DefaultParagraphFont"/>
    <w:uiPriority w:val="99"/>
    <w:unhideWhenUsed/>
    <w:rsid w:val="00564c47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nhideWhenUsed/>
    <w:qFormat/>
    <w:rsid w:val="006c29f2"/>
    <w:rPr>
      <w:color w:val="808080"/>
      <w:shd w:fill="E6E6E6" w:val="clear"/>
    </w:rPr>
  </w:style>
  <w:style w:type="character" w:styleId="Nagwek2Znak" w:customStyle="1">
    <w:name w:val="Nagłówek 2 Znak"/>
    <w:basedOn w:val="DefaultParagraphFont"/>
    <w:link w:val="Nagwek2"/>
    <w:qFormat/>
    <w:rsid w:val="0001440a"/>
    <w:rPr>
      <w:rFonts w:ascii="Arial Narrow" w:hAnsi="Arial Narrow" w:eastAsia="Arial Narrow" w:cs="Arial Narrow"/>
      <w:color w:val="00000A"/>
      <w:kern w:val="2"/>
      <w:sz w:val="32"/>
      <w:szCs w:val="32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01440a"/>
    <w:rPr>
      <w:rFonts w:ascii="Arial Narrow" w:hAnsi="Arial Narrow" w:eastAsia="Arial Narrow" w:cs="Arial Narrow"/>
      <w:b/>
      <w:bCs/>
      <w:color w:val="00000A"/>
      <w:kern w:val="2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01440a"/>
    <w:rPr>
      <w:rFonts w:ascii="Calibri" w:hAnsi="Calibri" w:eastAsia="Calibri" w:cs="Calibri"/>
      <w:b/>
      <w:bCs/>
      <w:color w:val="00000A"/>
      <w:kern w:val="2"/>
      <w:sz w:val="28"/>
      <w:szCs w:val="28"/>
      <w:lang w:eastAsia="pl-PL"/>
    </w:rPr>
  </w:style>
  <w:style w:type="character" w:styleId="TekstdymkaZnak" w:customStyle="1">
    <w:name w:val="Tekst dymka Znak"/>
    <w:basedOn w:val="DefaultParagraphFont"/>
    <w:link w:val="Tekstdymka"/>
    <w:qFormat/>
    <w:rsid w:val="00b2377c"/>
    <w:rPr>
      <w:rFonts w:ascii="Segoe UI" w:hAnsi="Segoe UI" w:cs="Segoe UI"/>
      <w:sz w:val="18"/>
      <w:szCs w:val="18"/>
    </w:rPr>
  </w:style>
  <w:style w:type="character" w:styleId="Nierozpoznanawzmianka2" w:customStyle="1">
    <w:name w:val="Nierozpoznana wzmianka2"/>
    <w:basedOn w:val="DefaultParagraphFont"/>
    <w:unhideWhenUsed/>
    <w:qFormat/>
    <w:rsid w:val="00250746"/>
    <w:rPr>
      <w:color w:val="605E5C"/>
      <w:shd w:fill="E1DFDD" w:val="clear"/>
    </w:rPr>
  </w:style>
  <w:style w:type="character" w:styleId="TekstpodstawowyZnak" w:customStyle="1">
    <w:name w:val="Tekst podstawowy Znak"/>
    <w:basedOn w:val="DefaultParagraphFont"/>
    <w:link w:val="Tekstpodstawowy"/>
    <w:qFormat/>
    <w:rsid w:val="00de47e0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de47e0"/>
    <w:rPr>
      <w:rFonts w:ascii="Times New Roman" w:hAnsi="Times New Roman" w:eastAsia="Times New Roman" w:cs="Times New Roman"/>
      <w:i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9137a0"/>
    <w:rPr/>
  </w:style>
  <w:style w:type="character" w:styleId="Nagwek7Znak" w:customStyle="1">
    <w:name w:val="Nagłówek 7 Znak"/>
    <w:basedOn w:val="DefaultParagraphFont"/>
    <w:link w:val="Nagwek7"/>
    <w:qFormat/>
    <w:rsid w:val="0096562e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PlaceholderText">
    <w:name w:val="Placeholder Text"/>
    <w:basedOn w:val="DefaultParagraphFont"/>
    <w:qFormat/>
    <w:rsid w:val="00c758c3"/>
    <w:rPr>
      <w:color w:val="808080"/>
    </w:rPr>
  </w:style>
  <w:style w:type="character" w:styleId="AkapitzlistZnak" w:customStyle="1">
    <w:name w:val="Akapit z listą Znak"/>
    <w:link w:val="Akapitzlist"/>
    <w:qFormat/>
    <w:rsid w:val="007444a4"/>
    <w:rPr/>
  </w:style>
  <w:style w:type="character" w:styleId="Nagwek1Znak" w:customStyle="1">
    <w:name w:val="Nagłówek 1 Znak"/>
    <w:basedOn w:val="DefaultParagraphFont"/>
    <w:link w:val="Nagwek1"/>
    <w:qFormat/>
    <w:rsid w:val="00575a9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c31269"/>
    <w:rPr>
      <w:sz w:val="20"/>
      <w:szCs w:val="20"/>
    </w:rPr>
  </w:style>
  <w:style w:type="character" w:styleId="Zakotwiczenieprzypisudolnego" w:customStyle="1">
    <w:name w:val="Zakotwiczenie przypisu dolnego"/>
    <w:rsid w:val="0055761d"/>
    <w:rPr>
      <w:vertAlign w:val="superscript"/>
    </w:rPr>
  </w:style>
  <w:style w:type="character" w:styleId="FootnoteCharacters" w:customStyle="1">
    <w:name w:val="Footnote Characters"/>
    <w:basedOn w:val="DefaultParagraphFont"/>
    <w:unhideWhenUsed/>
    <w:qFormat/>
    <w:rsid w:val="00c31269"/>
    <w:rPr>
      <w:vertAlign w:val="superscript"/>
    </w:rPr>
  </w:style>
  <w:style w:type="character" w:styleId="Znakiprzypiswdolnych" w:customStyle="1">
    <w:name w:val="Znaki przypisów dolnych"/>
    <w:qFormat/>
    <w:rsid w:val="0055761d"/>
    <w:rPr/>
  </w:style>
  <w:style w:type="character" w:styleId="Zakotwiczenieprzypisukocowego" w:customStyle="1">
    <w:name w:val="Zakotwiczenie przypisu końcowego"/>
    <w:rsid w:val="0055761d"/>
    <w:rPr>
      <w:vertAlign w:val="superscript"/>
    </w:rPr>
  </w:style>
  <w:style w:type="character" w:styleId="Znakiprzypiswkocowych" w:customStyle="1">
    <w:name w:val="Znaki przypisów końcowych"/>
    <w:qFormat/>
    <w:rsid w:val="0055761d"/>
    <w:rPr/>
  </w:style>
  <w:style w:type="character" w:styleId="Nierozpoznanawzmianka3" w:customStyle="1">
    <w:name w:val="Nierozpoznana wzmianka3"/>
    <w:basedOn w:val="DefaultParagraphFont"/>
    <w:uiPriority w:val="99"/>
    <w:semiHidden/>
    <w:unhideWhenUsed/>
    <w:qFormat/>
    <w:rsid w:val="00564c47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de47e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Lista">
    <w:name w:val="List"/>
    <w:basedOn w:val="Textbody"/>
    <w:rsid w:val="00440985"/>
    <w:pPr/>
    <w:rPr>
      <w:rFonts w:cs="Arial"/>
      <w:color w:val="00000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440985"/>
    <w:pPr>
      <w:suppressLineNumbers/>
    </w:pPr>
    <w:rPr>
      <w:rFonts w:ascii="Calibri" w:hAnsi="Calibri" w:cs="Arial"/>
      <w:sz w:val="22"/>
    </w:rPr>
  </w:style>
  <w:style w:type="paragraph" w:styleId="Gwkaistopka" w:customStyle="1">
    <w:name w:val="Główka i stopka"/>
    <w:basedOn w:val="Normal"/>
    <w:qFormat/>
    <w:rsid w:val="0055761d"/>
    <w:pPr/>
    <w:rPr/>
  </w:style>
  <w:style w:type="paragraph" w:styleId="Gwka">
    <w:name w:val="Header"/>
    <w:basedOn w:val="Normal"/>
    <w:next w:val="Tretekstu"/>
    <w:unhideWhenUsed/>
    <w:rsid w:val="006c29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Standard"/>
    <w:qFormat/>
    <w:rsid w:val="00440985"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Nagwek11" w:customStyle="1">
    <w:name w:val="Nagłówek1"/>
    <w:basedOn w:val="Standard"/>
    <w:next w:val="Textbody"/>
    <w:link w:val="NagwekZnak"/>
    <w:qFormat/>
    <w:rsid w:val="00440985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opka">
    <w:name w:val="Footer"/>
    <w:basedOn w:val="Normal"/>
    <w:link w:val="StopkaZnak"/>
    <w:uiPriority w:val="99"/>
    <w:unhideWhenUsed/>
    <w:rsid w:val="006c29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qFormat/>
    <w:rsid w:val="00a13824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49238b"/>
    <w:pPr>
      <w:widowControl w:val="false"/>
      <w:suppressAutoHyphens w:val="true"/>
      <w:bidi w:val="0"/>
      <w:spacing w:lineRule="auto" w:line="360" w:before="0" w:after="0"/>
      <w:jc w:val="left"/>
      <w:textAlignment w:val="baseline"/>
    </w:pPr>
    <w:rPr>
      <w:rFonts w:ascii="Arial Narrow" w:hAnsi="Arial Narrow" w:eastAsia="Times New Roman" w:cs="Times New Roman"/>
      <w:color w:val="00000A"/>
      <w:kern w:val="2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nhideWhenUsed/>
    <w:qFormat/>
    <w:rsid w:val="00b2377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Tekstpodstawowy3Znak"/>
    <w:unhideWhenUsed/>
    <w:qFormat/>
    <w:rsid w:val="00de47e0"/>
    <w:pPr>
      <w:spacing w:lineRule="auto" w:line="240" w:before="0" w:after="0"/>
      <w:jc w:val="both"/>
    </w:pPr>
    <w:rPr>
      <w:rFonts w:ascii="Times New Roman" w:hAnsi="Times New Roman" w:eastAsia="Times New Roman" w:cs="Times New Roman"/>
      <w:i/>
      <w:szCs w:val="20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9137a0"/>
    <w:pPr>
      <w:spacing w:before="0" w:after="120"/>
      <w:ind w:left="283" w:hanging="0"/>
    </w:pPr>
    <w:rPr/>
  </w:style>
  <w:style w:type="paragraph" w:styleId="Textbody" w:customStyle="1">
    <w:name w:val="Text body"/>
    <w:basedOn w:val="Standard"/>
    <w:qFormat/>
    <w:rsid w:val="00ff73d2"/>
    <w:pPr>
      <w:spacing w:lineRule="atLeast" w:line="200"/>
      <w:jc w:val="both"/>
    </w:pPr>
    <w:rPr>
      <w:rFonts w:ascii="Times New Roman" w:hAnsi="Times New Roman"/>
      <w:color w:val="auto"/>
      <w:sz w:val="22"/>
      <w:szCs w:val="22"/>
    </w:rPr>
  </w:style>
  <w:style w:type="paragraph" w:styleId="Default" w:customStyle="1">
    <w:name w:val="Default"/>
    <w:qFormat/>
    <w:rsid w:val="00575a95"/>
    <w:pPr>
      <w:widowControl/>
      <w:suppressAutoHyphens w:val="true"/>
      <w:bidi w:val="0"/>
      <w:spacing w:before="0" w:after="0"/>
      <w:ind w:left="357" w:hanging="357"/>
      <w:jc w:val="both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Przypisdolny">
    <w:name w:val="Footnote Text"/>
    <w:basedOn w:val="Normal"/>
    <w:link w:val="TekstprzypisudolnegoZnak"/>
    <w:unhideWhenUsed/>
    <w:rsid w:val="00c31269"/>
    <w:pPr>
      <w:spacing w:lineRule="auto" w:line="240" w:before="0" w:after="0"/>
    </w:pPr>
    <w:rPr>
      <w:sz w:val="20"/>
      <w:szCs w:val="20"/>
    </w:rPr>
  </w:style>
  <w:style w:type="paragraph" w:styleId="Textbodyindent" w:customStyle="1">
    <w:name w:val="Text body indent"/>
    <w:basedOn w:val="Standard"/>
    <w:qFormat/>
    <w:rsid w:val="00440985"/>
    <w:pPr>
      <w:spacing w:before="0" w:after="120"/>
      <w:ind w:left="283" w:hanging="0"/>
    </w:pPr>
    <w:rPr>
      <w:rFonts w:ascii="Calibri" w:hAnsi="Calibri"/>
      <w:sz w:val="22"/>
    </w:rPr>
  </w:style>
  <w:style w:type="paragraph" w:styleId="Zawartotabeli" w:customStyle="1">
    <w:name w:val="Zawartość tabeli"/>
    <w:basedOn w:val="Standard"/>
    <w:qFormat/>
    <w:rsid w:val="00440985"/>
    <w:pPr>
      <w:suppressLineNumbers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qFormat/>
    <w:rsid w:val="001727ae"/>
    <w:pPr>
      <w:suppressAutoHyphens w:val="false"/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368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A2AB-705D-4F9C-8672-A0197F4D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LibreOffice/6.4.4.2$Windows_x86 LibreOffice_project/3d775be2011f3886db32dfd395a6a6d1ca2630ff</Application>
  <Pages>16</Pages>
  <Words>3615</Words>
  <Characters>22497</Characters>
  <CharactersWithSpaces>26688</CharactersWithSpaces>
  <Paragraphs>1278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2021-04-16T11:31:00Z</dcterms:created>
  <dc:creator>Damian Artuszewski</dc:creator>
  <dc:description/>
  <dc:language>pl-PL</dc:language>
  <cp:lastModifiedBy/>
  <cp:lastPrinted>2021-04-16T13:53:52Z</cp:lastPrinted>
  <dcterms:modified xsi:type="dcterms:W3CDTF">2021-04-16T16:03:35Z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